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6F" w:rsidRPr="00527861" w:rsidRDefault="0024546F" w:rsidP="0024546F">
      <w:pPr>
        <w:jc w:val="both"/>
        <w:rPr>
          <w:rFonts w:cs="Arial"/>
          <w:b/>
          <w:bCs/>
        </w:rPr>
      </w:pPr>
      <w:r w:rsidRPr="00527861">
        <w:rPr>
          <w:rFonts w:cs="Arial"/>
          <w:b/>
          <w:bCs/>
          <w:u w:val="single"/>
        </w:rPr>
        <w:t>Determining the Planck constant</w:t>
      </w:r>
      <w:r w:rsidR="00F540BC">
        <w:rPr>
          <w:rFonts w:cs="Arial"/>
          <w:b/>
          <w:bCs/>
          <w:u w:val="single"/>
        </w:rPr>
        <w:t xml:space="preserve"> using LEDs</w:t>
      </w:r>
      <w:r w:rsidR="003A24F6" w:rsidRPr="00527861">
        <w:rPr>
          <w:rFonts w:cs="Arial"/>
          <w:b/>
          <w:bCs/>
        </w:rPr>
        <w:tab/>
      </w:r>
      <w:r w:rsidR="003A24F6" w:rsidRPr="00527861">
        <w:rPr>
          <w:rFonts w:cs="Arial"/>
          <w:b/>
          <w:bCs/>
        </w:rPr>
        <w:tab/>
      </w:r>
      <w:r w:rsidR="003A24F6" w:rsidRPr="00527861">
        <w:rPr>
          <w:rFonts w:cs="Arial"/>
          <w:b/>
          <w:bCs/>
        </w:rPr>
        <w:tab/>
      </w:r>
      <w:r w:rsidR="003A24F6" w:rsidRPr="00527861">
        <w:rPr>
          <w:rFonts w:cs="Arial"/>
          <w:b/>
          <w:bCs/>
        </w:rPr>
        <w:tab/>
      </w:r>
      <w:r w:rsidR="003A24F6" w:rsidRPr="00527861">
        <w:rPr>
          <w:rFonts w:cs="Arial"/>
          <w:b/>
          <w:bCs/>
        </w:rPr>
        <w:tab/>
      </w:r>
    </w:p>
    <w:p w:rsidR="00115BA3" w:rsidRPr="00527861" w:rsidRDefault="00115BA3" w:rsidP="00115BA3">
      <w:pPr>
        <w:pStyle w:val="Qbodytextbold"/>
        <w:ind w:left="0" w:right="98"/>
        <w:jc w:val="left"/>
        <w:rPr>
          <w:rFonts w:cs="Arial"/>
        </w:rPr>
      </w:pPr>
      <w:r w:rsidRPr="00527861">
        <w:rPr>
          <w:rFonts w:cs="Arial"/>
        </w:rPr>
        <w:t>Introduction</w:t>
      </w:r>
    </w:p>
    <w:p w:rsidR="00115BA3" w:rsidRPr="00527861" w:rsidRDefault="00115BA3" w:rsidP="00115BA3">
      <w:pPr>
        <w:pStyle w:val="Qbodytext"/>
        <w:ind w:left="0" w:right="98"/>
        <w:rPr>
          <w:rFonts w:cs="Arial"/>
        </w:rPr>
      </w:pPr>
      <w:r w:rsidRPr="00527861">
        <w:rPr>
          <w:rFonts w:cs="Arial"/>
        </w:rPr>
        <w:t xml:space="preserve">This experiment </w:t>
      </w:r>
      <w:r w:rsidR="00A0413B" w:rsidRPr="00527861">
        <w:rPr>
          <w:rFonts w:cs="Arial"/>
        </w:rPr>
        <w:t xml:space="preserve">should be attempted after candidates have studied </w:t>
      </w:r>
      <w:r w:rsidR="00053E29" w:rsidRPr="00527861">
        <w:rPr>
          <w:rFonts w:cs="Arial"/>
        </w:rPr>
        <w:t>the photoelectric effect</w:t>
      </w:r>
      <w:r w:rsidR="0055384C" w:rsidRPr="00527861">
        <w:rPr>
          <w:rFonts w:cs="Arial"/>
        </w:rPr>
        <w:t xml:space="preserve">. </w:t>
      </w:r>
      <w:r w:rsidR="0075733A" w:rsidRPr="00527861">
        <w:rPr>
          <w:rFonts w:cs="Arial"/>
        </w:rPr>
        <w:t xml:space="preserve">Students also need to </w:t>
      </w:r>
      <w:r w:rsidR="00F6482B" w:rsidRPr="00527861">
        <w:rPr>
          <w:rFonts w:cs="Arial"/>
        </w:rPr>
        <w:t xml:space="preserve">be able to set up a </w:t>
      </w:r>
      <w:proofErr w:type="spellStart"/>
      <w:proofErr w:type="gramStart"/>
      <w:r w:rsidR="00F6482B" w:rsidRPr="00527861">
        <w:rPr>
          <w:rFonts w:cs="Arial"/>
        </w:rPr>
        <w:t>d.c</w:t>
      </w:r>
      <w:proofErr w:type="spellEnd"/>
      <w:proofErr w:type="gramEnd"/>
      <w:r w:rsidR="00F6482B" w:rsidRPr="00527861">
        <w:rPr>
          <w:rFonts w:cs="Arial"/>
        </w:rPr>
        <w:t>.</w:t>
      </w:r>
      <w:r w:rsidR="00721FC0" w:rsidRPr="00527861">
        <w:rPr>
          <w:rFonts w:cs="Arial"/>
        </w:rPr>
        <w:t xml:space="preserve"> </w:t>
      </w:r>
      <w:r w:rsidR="0024546F" w:rsidRPr="00527861">
        <w:rPr>
          <w:rFonts w:cs="Arial"/>
        </w:rPr>
        <w:t>circuit and</w:t>
      </w:r>
      <w:r w:rsidR="006B74AB" w:rsidRPr="00527861">
        <w:rPr>
          <w:rFonts w:cs="Arial"/>
        </w:rPr>
        <w:t xml:space="preserve"> make</w:t>
      </w:r>
      <w:r w:rsidR="00053E29" w:rsidRPr="00527861">
        <w:rPr>
          <w:rFonts w:cs="Arial"/>
        </w:rPr>
        <w:t xml:space="preserve"> measureme</w:t>
      </w:r>
      <w:r w:rsidR="00721FC0" w:rsidRPr="00527861">
        <w:rPr>
          <w:rFonts w:cs="Arial"/>
        </w:rPr>
        <w:t>nts of potential difference (</w:t>
      </w:r>
      <w:proofErr w:type="spellStart"/>
      <w:r w:rsidR="00721FC0" w:rsidRPr="00527861">
        <w:rPr>
          <w:rFonts w:cs="Arial"/>
        </w:rPr>
        <w:t>p.d</w:t>
      </w:r>
      <w:proofErr w:type="spellEnd"/>
      <w:r w:rsidR="00721FC0" w:rsidRPr="00527861">
        <w:rPr>
          <w:rFonts w:cs="Arial"/>
        </w:rPr>
        <w:t>.).</w:t>
      </w:r>
    </w:p>
    <w:p w:rsidR="00115BA3" w:rsidRPr="00527861" w:rsidRDefault="00115BA3" w:rsidP="00115BA3">
      <w:pPr>
        <w:pStyle w:val="Qbodytext"/>
        <w:ind w:left="0" w:right="98"/>
        <w:rPr>
          <w:rFonts w:cs="Arial"/>
        </w:rPr>
      </w:pPr>
      <w:r w:rsidRPr="00527861">
        <w:rPr>
          <w:rFonts w:cs="Arial"/>
        </w:rPr>
        <w:t xml:space="preserve">Students will </w:t>
      </w:r>
      <w:r w:rsidR="0075733A" w:rsidRPr="00527861">
        <w:rPr>
          <w:rFonts w:cs="Arial"/>
        </w:rPr>
        <w:t xml:space="preserve">use their practical skills of measuring and recording numerical data, plotting </w:t>
      </w:r>
      <w:r w:rsidR="00143340" w:rsidRPr="00527861">
        <w:rPr>
          <w:rFonts w:cs="Arial"/>
        </w:rPr>
        <w:t xml:space="preserve">a </w:t>
      </w:r>
      <w:r w:rsidR="0075733A" w:rsidRPr="00527861">
        <w:rPr>
          <w:rFonts w:cs="Arial"/>
        </w:rPr>
        <w:t>interpreting the gradient to obtain a numeric</w:t>
      </w:r>
      <w:r w:rsidR="00053E29" w:rsidRPr="00527861">
        <w:rPr>
          <w:rFonts w:cs="Arial"/>
        </w:rPr>
        <w:t>al solution to the problem given.</w:t>
      </w:r>
    </w:p>
    <w:p w:rsidR="0024546F" w:rsidRPr="00527861" w:rsidRDefault="0024546F" w:rsidP="00115BA3">
      <w:pPr>
        <w:pStyle w:val="Qbodytext"/>
        <w:ind w:left="0" w:right="98"/>
        <w:rPr>
          <w:rFonts w:cs="Arial"/>
          <w:b/>
        </w:rPr>
      </w:pPr>
      <w:r w:rsidRPr="00527861">
        <w:rPr>
          <w:rFonts w:cs="Arial"/>
          <w:b/>
        </w:rPr>
        <w:t>Aims and skills covered</w:t>
      </w:r>
    </w:p>
    <w:p w:rsidR="00115BA3" w:rsidRPr="00527861" w:rsidRDefault="0024546F" w:rsidP="0024546F">
      <w:pPr>
        <w:pStyle w:val="Qbodytext"/>
        <w:numPr>
          <w:ilvl w:val="0"/>
          <w:numId w:val="5"/>
        </w:numPr>
        <w:ind w:right="98"/>
        <w:rPr>
          <w:rFonts w:cs="Arial"/>
        </w:rPr>
      </w:pPr>
      <w:r w:rsidRPr="00527861">
        <w:rPr>
          <w:rFonts w:cs="Arial"/>
        </w:rPr>
        <w:t>To determine a value for the Planck constant</w:t>
      </w:r>
    </w:p>
    <w:p w:rsidR="0024546F" w:rsidRPr="00527861" w:rsidRDefault="0024546F" w:rsidP="0024546F">
      <w:pPr>
        <w:pStyle w:val="Qbodytext"/>
        <w:ind w:left="720" w:right="98"/>
        <w:rPr>
          <w:rFonts w:cs="Arial"/>
        </w:rPr>
      </w:pPr>
    </w:p>
    <w:p w:rsidR="00CA1368" w:rsidRPr="00527861" w:rsidRDefault="00CA1368" w:rsidP="00115BA3">
      <w:pPr>
        <w:pStyle w:val="Qbodytextbold"/>
        <w:ind w:left="0" w:right="98"/>
        <w:rPr>
          <w:rFonts w:cs="Arial"/>
        </w:rPr>
      </w:pPr>
      <w:r w:rsidRPr="00527861">
        <w:rPr>
          <w:rFonts w:cs="Arial"/>
        </w:rPr>
        <w:t>Links to Specification</w:t>
      </w:r>
    </w:p>
    <w:p w:rsidR="0024546F" w:rsidRPr="00527861" w:rsidRDefault="0024546F" w:rsidP="0024546F">
      <w:pPr>
        <w:pStyle w:val="Qbodytext"/>
        <w:ind w:left="0"/>
        <w:rPr>
          <w:rFonts w:cs="Arial"/>
          <w:b/>
        </w:rPr>
      </w:pPr>
      <w:r w:rsidRPr="00527861">
        <w:rPr>
          <w:rFonts w:cs="Arial"/>
          <w:b/>
        </w:rPr>
        <w:t>Physics A</w:t>
      </w:r>
    </w:p>
    <w:p w:rsidR="00CA1368" w:rsidRPr="00527861" w:rsidRDefault="00CA1368" w:rsidP="0024546F">
      <w:pPr>
        <w:pStyle w:val="Qbodytext"/>
        <w:numPr>
          <w:ilvl w:val="0"/>
          <w:numId w:val="5"/>
        </w:numPr>
        <w:rPr>
          <w:rFonts w:cs="Arial"/>
        </w:rPr>
      </w:pPr>
      <w:r w:rsidRPr="00527861">
        <w:rPr>
          <w:rFonts w:cs="Arial"/>
        </w:rPr>
        <w:t>4.5.1(a)(b)(c)(d)(e) Photons, Planck constant and energy eV</w:t>
      </w:r>
    </w:p>
    <w:p w:rsidR="0024546F" w:rsidRPr="00527861" w:rsidRDefault="0024546F" w:rsidP="0024546F">
      <w:pPr>
        <w:pStyle w:val="Qbodytext"/>
        <w:ind w:left="0"/>
        <w:rPr>
          <w:rFonts w:cs="Arial"/>
          <w:b/>
        </w:rPr>
      </w:pPr>
      <w:r w:rsidRPr="00527861">
        <w:rPr>
          <w:rFonts w:cs="Arial"/>
          <w:b/>
        </w:rPr>
        <w:t>Physics B</w:t>
      </w:r>
    </w:p>
    <w:p w:rsidR="00CA1368" w:rsidRPr="00527861" w:rsidRDefault="00CA1368" w:rsidP="00F540BC">
      <w:pPr>
        <w:pStyle w:val="Qbodytext"/>
        <w:numPr>
          <w:ilvl w:val="0"/>
          <w:numId w:val="5"/>
        </w:numPr>
        <w:spacing w:before="0" w:after="0" w:line="276" w:lineRule="auto"/>
        <w:rPr>
          <w:rFonts w:cs="Arial"/>
          <w:i/>
        </w:rPr>
      </w:pPr>
      <w:r w:rsidRPr="00527861">
        <w:rPr>
          <w:rFonts w:cs="Arial"/>
        </w:rPr>
        <w:t xml:space="preserve">4.1a(vi) evidence that photons exchange energy in quanta </w:t>
      </w:r>
      <w:r w:rsidRPr="00527861">
        <w:rPr>
          <w:rFonts w:cs="Arial"/>
          <w:i/>
        </w:rPr>
        <w:t>E</w:t>
      </w:r>
      <w:r w:rsidR="00527861">
        <w:rPr>
          <w:rFonts w:cs="Arial"/>
          <w:i/>
        </w:rPr>
        <w:t xml:space="preserve"> </w:t>
      </w:r>
      <w:r w:rsidRPr="00527861">
        <w:rPr>
          <w:rFonts w:cs="Arial"/>
          <w:i/>
        </w:rPr>
        <w:t>=</w:t>
      </w:r>
      <w:r w:rsidR="00527861">
        <w:rPr>
          <w:rFonts w:cs="Arial"/>
          <w:i/>
        </w:rPr>
        <w:t xml:space="preserve"> </w:t>
      </w:r>
      <w:proofErr w:type="spellStart"/>
      <w:r w:rsidRPr="00527861">
        <w:rPr>
          <w:rFonts w:cs="Arial"/>
          <w:i/>
        </w:rPr>
        <w:t>hf</w:t>
      </w:r>
      <w:proofErr w:type="spellEnd"/>
    </w:p>
    <w:p w:rsidR="00CA1368" w:rsidRPr="00F540BC" w:rsidRDefault="00CA1368" w:rsidP="00F540BC">
      <w:pPr>
        <w:pStyle w:val="Qbodytext"/>
        <w:numPr>
          <w:ilvl w:val="0"/>
          <w:numId w:val="5"/>
        </w:numPr>
        <w:spacing w:before="0" w:after="0" w:line="276" w:lineRule="auto"/>
        <w:rPr>
          <w:rFonts w:cs="Arial"/>
        </w:rPr>
      </w:pPr>
      <w:r w:rsidRPr="00527861">
        <w:rPr>
          <w:rFonts w:cs="Arial"/>
        </w:rPr>
        <w:t xml:space="preserve">4.1c(iv) the energy carried by photons across the spectrum </w:t>
      </w:r>
      <w:r w:rsidRPr="00527861">
        <w:rPr>
          <w:rFonts w:cs="Arial"/>
          <w:i/>
        </w:rPr>
        <w:t>E</w:t>
      </w:r>
      <w:r w:rsidR="00527861">
        <w:rPr>
          <w:rFonts w:cs="Arial"/>
          <w:i/>
        </w:rPr>
        <w:t xml:space="preserve"> </w:t>
      </w:r>
      <w:r w:rsidRPr="00527861">
        <w:rPr>
          <w:rFonts w:cs="Arial"/>
          <w:i/>
        </w:rPr>
        <w:t>=</w:t>
      </w:r>
      <w:r w:rsidR="00527861">
        <w:rPr>
          <w:rFonts w:cs="Arial"/>
          <w:i/>
        </w:rPr>
        <w:t xml:space="preserve"> </w:t>
      </w:r>
      <w:proofErr w:type="spellStart"/>
      <w:r w:rsidRPr="00527861">
        <w:rPr>
          <w:rFonts w:cs="Arial"/>
          <w:i/>
        </w:rPr>
        <w:t>hf</w:t>
      </w:r>
      <w:proofErr w:type="spellEnd"/>
    </w:p>
    <w:p w:rsidR="00F540BC" w:rsidRPr="00527861" w:rsidRDefault="00F540BC" w:rsidP="00F540BC">
      <w:pPr>
        <w:pStyle w:val="Qbodytext"/>
        <w:spacing w:before="0" w:after="0"/>
        <w:ind w:left="720"/>
        <w:rPr>
          <w:rFonts w:cs="Arial"/>
        </w:rPr>
      </w:pPr>
    </w:p>
    <w:p w:rsidR="00F540BC" w:rsidRPr="00F540BC" w:rsidRDefault="0024546F" w:rsidP="00F540BC">
      <w:pPr>
        <w:pStyle w:val="Qbodytextbold"/>
        <w:spacing w:before="0"/>
        <w:ind w:left="0" w:right="98"/>
        <w:rPr>
          <w:rFonts w:cs="Arial"/>
        </w:rPr>
      </w:pPr>
      <w:r w:rsidRPr="00527861">
        <w:rPr>
          <w:rFonts w:cs="Arial"/>
        </w:rPr>
        <w:t xml:space="preserve">Practical Skills </w:t>
      </w:r>
    </w:p>
    <w:p w:rsidR="0024546F" w:rsidRPr="00527861" w:rsidRDefault="0024546F" w:rsidP="00F540BC">
      <w:pPr>
        <w:pStyle w:val="Qbodytext"/>
        <w:numPr>
          <w:ilvl w:val="0"/>
          <w:numId w:val="6"/>
        </w:numPr>
        <w:spacing w:before="0" w:after="0" w:line="276" w:lineRule="auto"/>
        <w:ind w:left="714" w:hanging="357"/>
        <w:rPr>
          <w:rFonts w:cs="Arial"/>
        </w:rPr>
      </w:pPr>
      <w:r w:rsidRPr="00527861">
        <w:rPr>
          <w:rFonts w:cs="Arial"/>
        </w:rPr>
        <w:t>1.2.1(b) safely and correctly use a range of practical equipment and materials</w:t>
      </w:r>
    </w:p>
    <w:p w:rsidR="0024546F" w:rsidRPr="00527861" w:rsidRDefault="0024546F" w:rsidP="00F540BC">
      <w:pPr>
        <w:pStyle w:val="Qbodytext"/>
        <w:numPr>
          <w:ilvl w:val="0"/>
          <w:numId w:val="6"/>
        </w:numPr>
        <w:spacing w:before="0" w:after="0" w:line="276" w:lineRule="auto"/>
        <w:ind w:left="714" w:hanging="357"/>
        <w:rPr>
          <w:rFonts w:cs="Arial"/>
        </w:rPr>
      </w:pPr>
      <w:r w:rsidRPr="00527861">
        <w:rPr>
          <w:rFonts w:cs="Arial"/>
        </w:rPr>
        <w:t>1.2.1(c) follow written instructions</w:t>
      </w:r>
    </w:p>
    <w:p w:rsidR="0024546F" w:rsidRDefault="0024546F" w:rsidP="00F540BC">
      <w:pPr>
        <w:pStyle w:val="Qbodytext"/>
        <w:numPr>
          <w:ilvl w:val="0"/>
          <w:numId w:val="6"/>
        </w:numPr>
        <w:spacing w:before="0" w:after="0" w:line="276" w:lineRule="auto"/>
        <w:ind w:left="714" w:hanging="357"/>
        <w:rPr>
          <w:rFonts w:cs="Arial"/>
        </w:rPr>
      </w:pPr>
      <w:r w:rsidRPr="00527861">
        <w:rPr>
          <w:rFonts w:cs="Arial"/>
        </w:rPr>
        <w:t>1.2.1(d) make and record measurements and observations</w:t>
      </w:r>
    </w:p>
    <w:p w:rsidR="00C91AD9" w:rsidRDefault="00C91AD9" w:rsidP="00F540BC">
      <w:pPr>
        <w:pStyle w:val="Qbodytext"/>
        <w:numPr>
          <w:ilvl w:val="0"/>
          <w:numId w:val="6"/>
        </w:numPr>
        <w:spacing w:before="0" w:after="0" w:line="276" w:lineRule="auto"/>
        <w:ind w:left="714" w:hanging="357"/>
        <w:rPr>
          <w:rFonts w:cs="Arial"/>
        </w:rPr>
      </w:pPr>
      <w:r>
        <w:rPr>
          <w:rFonts w:cs="Arial"/>
        </w:rPr>
        <w:t>1.2.1(e)</w:t>
      </w:r>
      <w:r w:rsidRPr="00C91AD9">
        <w:t xml:space="preserve"> </w:t>
      </w:r>
      <w:r w:rsidRPr="00C91AD9">
        <w:rPr>
          <w:rFonts w:cs="Arial"/>
        </w:rPr>
        <w:t>keep appropriate records of experimental activities</w:t>
      </w:r>
    </w:p>
    <w:p w:rsidR="00C91AD9" w:rsidRPr="00527861" w:rsidRDefault="00C91AD9" w:rsidP="00F540BC">
      <w:pPr>
        <w:pStyle w:val="Qbodytext"/>
        <w:numPr>
          <w:ilvl w:val="0"/>
          <w:numId w:val="6"/>
        </w:numPr>
        <w:spacing w:before="0" w:after="0" w:line="276" w:lineRule="auto"/>
        <w:ind w:left="714" w:hanging="357"/>
        <w:rPr>
          <w:rFonts w:cs="Arial"/>
        </w:rPr>
      </w:pPr>
      <w:r>
        <w:rPr>
          <w:rFonts w:cs="Arial"/>
        </w:rPr>
        <w:t xml:space="preserve">1.2.1(f) </w:t>
      </w:r>
      <w:r w:rsidR="006F4898" w:rsidRPr="006F4898">
        <w:rPr>
          <w:rFonts w:cs="Arial"/>
        </w:rPr>
        <w:t>present information and data in a scientific way</w:t>
      </w:r>
    </w:p>
    <w:p w:rsidR="0024546F" w:rsidRPr="00527861" w:rsidRDefault="0024546F" w:rsidP="00F540BC">
      <w:pPr>
        <w:pStyle w:val="Qbodytext"/>
        <w:numPr>
          <w:ilvl w:val="0"/>
          <w:numId w:val="6"/>
        </w:numPr>
        <w:spacing w:before="0" w:after="0" w:line="276" w:lineRule="auto"/>
        <w:ind w:left="714" w:hanging="357"/>
        <w:rPr>
          <w:rFonts w:cs="Arial"/>
        </w:rPr>
      </w:pPr>
      <w:r w:rsidRPr="00527861">
        <w:rPr>
          <w:rFonts w:cs="Arial"/>
        </w:rPr>
        <w:t>1.2.1(h) use online and offline research skills</w:t>
      </w:r>
    </w:p>
    <w:p w:rsidR="0024546F" w:rsidRDefault="0024546F" w:rsidP="00F540BC">
      <w:pPr>
        <w:pStyle w:val="Qbodytext"/>
        <w:numPr>
          <w:ilvl w:val="0"/>
          <w:numId w:val="6"/>
        </w:numPr>
        <w:spacing w:before="0" w:after="0" w:line="276" w:lineRule="auto"/>
        <w:ind w:left="714" w:hanging="357"/>
        <w:rPr>
          <w:rFonts w:cs="Arial"/>
        </w:rPr>
      </w:pPr>
      <w:r w:rsidRPr="00527861">
        <w:rPr>
          <w:rFonts w:cs="Arial"/>
        </w:rPr>
        <w:t>1.2.1(i) correctly cite sources of information</w:t>
      </w:r>
    </w:p>
    <w:p w:rsidR="009C33ED" w:rsidRPr="00527861" w:rsidRDefault="009C33ED" w:rsidP="00F540BC">
      <w:pPr>
        <w:pStyle w:val="Qbodytext"/>
        <w:numPr>
          <w:ilvl w:val="0"/>
          <w:numId w:val="6"/>
        </w:numPr>
        <w:spacing w:before="0" w:after="0" w:line="276" w:lineRule="auto"/>
        <w:ind w:left="714" w:hanging="357"/>
        <w:rPr>
          <w:rFonts w:cs="Arial"/>
        </w:rPr>
      </w:pPr>
      <w:r>
        <w:rPr>
          <w:rFonts w:cs="Arial"/>
        </w:rPr>
        <w:t>1.2.1(j) use a wide range of equipment and techniques</w:t>
      </w:r>
      <w:bookmarkStart w:id="0" w:name="_GoBack"/>
      <w:bookmarkEnd w:id="0"/>
    </w:p>
    <w:p w:rsidR="006B74AB" w:rsidRPr="00527861" w:rsidRDefault="0024546F" w:rsidP="00F540BC">
      <w:pPr>
        <w:pStyle w:val="Qbodytext"/>
        <w:numPr>
          <w:ilvl w:val="0"/>
          <w:numId w:val="6"/>
        </w:numPr>
        <w:spacing w:before="0" w:after="0" w:line="276" w:lineRule="auto"/>
        <w:ind w:left="714" w:hanging="357"/>
        <w:rPr>
          <w:rFonts w:cs="Arial"/>
        </w:rPr>
      </w:pPr>
      <w:r w:rsidRPr="00527861">
        <w:rPr>
          <w:rFonts w:cs="Arial"/>
        </w:rPr>
        <w:t xml:space="preserve">1.2.2(b) </w:t>
      </w:r>
      <w:r w:rsidR="006B74AB" w:rsidRPr="00527861">
        <w:rPr>
          <w:rFonts w:cs="Arial"/>
        </w:rPr>
        <w:t xml:space="preserve">use appropriate </w:t>
      </w:r>
      <w:r w:rsidR="00CA1368" w:rsidRPr="00527861">
        <w:rPr>
          <w:rFonts w:cs="Arial"/>
        </w:rPr>
        <w:t>digital meters</w:t>
      </w:r>
      <w:r w:rsidR="006B74AB" w:rsidRPr="00527861">
        <w:rPr>
          <w:rFonts w:cs="Arial"/>
        </w:rPr>
        <w:t xml:space="preserve"> to measure the </w:t>
      </w:r>
      <w:proofErr w:type="spellStart"/>
      <w:r w:rsidR="006B74AB" w:rsidRPr="00527861">
        <w:rPr>
          <w:rFonts w:cs="Arial"/>
        </w:rPr>
        <w:t>p.d</w:t>
      </w:r>
      <w:proofErr w:type="spellEnd"/>
      <w:r w:rsidR="006B74AB" w:rsidRPr="00527861">
        <w:rPr>
          <w:rFonts w:cs="Arial"/>
        </w:rPr>
        <w:t xml:space="preserve">. across </w:t>
      </w:r>
      <w:r w:rsidR="00053E29" w:rsidRPr="00527861">
        <w:rPr>
          <w:rFonts w:cs="Arial"/>
        </w:rPr>
        <w:t>a light emitting diode at the point of conduction</w:t>
      </w:r>
    </w:p>
    <w:p w:rsidR="0024546F" w:rsidRPr="00527861" w:rsidRDefault="0024546F" w:rsidP="00F540BC">
      <w:pPr>
        <w:pStyle w:val="ListParagraph"/>
        <w:numPr>
          <w:ilvl w:val="0"/>
          <w:numId w:val="6"/>
        </w:numPr>
        <w:spacing w:line="276" w:lineRule="auto"/>
        <w:ind w:left="714" w:hanging="357"/>
        <w:rPr>
          <w:rFonts w:cs="Arial"/>
        </w:rPr>
      </w:pPr>
      <w:r w:rsidRPr="00527861">
        <w:rPr>
          <w:rFonts w:cs="Arial"/>
        </w:rPr>
        <w:t>1.2.2(c) use methods to increase accuracy of measurements</w:t>
      </w:r>
    </w:p>
    <w:p w:rsidR="0024546F" w:rsidRDefault="0024546F" w:rsidP="00F540BC">
      <w:pPr>
        <w:pStyle w:val="Qbodytext"/>
        <w:numPr>
          <w:ilvl w:val="0"/>
          <w:numId w:val="6"/>
        </w:numPr>
        <w:spacing w:before="0" w:after="0" w:line="276" w:lineRule="auto"/>
        <w:ind w:left="714" w:hanging="357"/>
        <w:rPr>
          <w:rFonts w:cs="Arial"/>
        </w:rPr>
      </w:pPr>
      <w:r w:rsidRPr="00527861">
        <w:rPr>
          <w:rFonts w:cs="Arial"/>
        </w:rPr>
        <w:t>1.2.2(f) correctly construct circuits from circuit diagrams including components where polarity is important</w:t>
      </w:r>
    </w:p>
    <w:p w:rsidR="00ED1913" w:rsidRPr="00527861" w:rsidRDefault="00ED1913" w:rsidP="00ED1913">
      <w:pPr>
        <w:rPr>
          <w:rFonts w:cs="Arial"/>
          <w:b/>
        </w:rPr>
      </w:pPr>
    </w:p>
    <w:p w:rsidR="00F540BC" w:rsidRDefault="00F540BC" w:rsidP="00C91AD9">
      <w:pPr>
        <w:rPr>
          <w:rFonts w:cs="Arial"/>
          <w:b/>
        </w:rPr>
      </w:pPr>
    </w:p>
    <w:p w:rsidR="00C91AD9" w:rsidRDefault="00C91AD9" w:rsidP="00C91AD9">
      <w:pPr>
        <w:rPr>
          <w:rFonts w:cs="Arial"/>
          <w:b/>
        </w:rPr>
      </w:pPr>
      <w:r w:rsidRPr="00C91AD9">
        <w:rPr>
          <w:rFonts w:cs="Arial"/>
          <w:b/>
        </w:rPr>
        <w:t>CPAC</w:t>
      </w:r>
    </w:p>
    <w:p w:rsidR="00F540BC" w:rsidRPr="00C91AD9" w:rsidRDefault="00F540BC" w:rsidP="00C91AD9">
      <w:pPr>
        <w:rPr>
          <w:rFonts w:cs="Arial"/>
          <w:b/>
        </w:rPr>
      </w:pPr>
    </w:p>
    <w:p w:rsidR="00C91AD9" w:rsidRPr="00C91AD9" w:rsidRDefault="00C91AD9" w:rsidP="00C91AD9">
      <w:pPr>
        <w:numPr>
          <w:ilvl w:val="0"/>
          <w:numId w:val="10"/>
        </w:numPr>
        <w:spacing w:after="200" w:line="276" w:lineRule="auto"/>
        <w:contextualSpacing/>
        <w:rPr>
          <w:rFonts w:eastAsiaTheme="minorHAnsi" w:cs="Arial"/>
          <w:lang w:eastAsia="en-US"/>
        </w:rPr>
      </w:pPr>
      <w:r w:rsidRPr="00C91AD9">
        <w:rPr>
          <w:rFonts w:eastAsiaTheme="minorHAnsi" w:cs="Arial"/>
          <w:lang w:eastAsia="en-US"/>
        </w:rPr>
        <w:t>(1) Follows written procedures</w:t>
      </w:r>
    </w:p>
    <w:p w:rsidR="00C91AD9" w:rsidRPr="00C91AD9" w:rsidRDefault="00C91AD9" w:rsidP="00C91AD9">
      <w:pPr>
        <w:numPr>
          <w:ilvl w:val="0"/>
          <w:numId w:val="10"/>
        </w:numPr>
        <w:spacing w:after="200" w:line="276" w:lineRule="auto"/>
        <w:contextualSpacing/>
        <w:rPr>
          <w:rFonts w:eastAsiaTheme="minorHAnsi" w:cs="Arial"/>
          <w:lang w:eastAsia="en-US"/>
        </w:rPr>
      </w:pPr>
      <w:r w:rsidRPr="00C91AD9">
        <w:rPr>
          <w:rFonts w:eastAsiaTheme="minorHAnsi" w:cs="Arial"/>
          <w:lang w:eastAsia="en-US"/>
        </w:rPr>
        <w:t>(3) Safely uses a range of practical equipment and materials</w:t>
      </w:r>
    </w:p>
    <w:p w:rsidR="00C91AD9" w:rsidRPr="00C91AD9" w:rsidRDefault="00C91AD9" w:rsidP="00C91AD9">
      <w:pPr>
        <w:numPr>
          <w:ilvl w:val="0"/>
          <w:numId w:val="10"/>
        </w:numPr>
        <w:spacing w:after="200" w:line="276" w:lineRule="auto"/>
        <w:contextualSpacing/>
        <w:rPr>
          <w:rFonts w:eastAsiaTheme="minorHAnsi" w:cs="Arial"/>
          <w:lang w:eastAsia="en-US"/>
        </w:rPr>
      </w:pPr>
      <w:r w:rsidRPr="00C91AD9">
        <w:rPr>
          <w:rFonts w:eastAsiaTheme="minorHAnsi" w:cs="Arial"/>
          <w:lang w:eastAsia="en-US"/>
        </w:rPr>
        <w:t>(4)</w:t>
      </w:r>
      <w:r w:rsidRPr="00C91AD9">
        <w:rPr>
          <w:rFonts w:asciiTheme="minorHAnsi" w:eastAsiaTheme="minorHAnsi" w:hAnsiTheme="minorHAnsi" w:cstheme="minorBidi"/>
          <w:lang w:eastAsia="en-US"/>
        </w:rPr>
        <w:t xml:space="preserve"> </w:t>
      </w:r>
      <w:r w:rsidRPr="00C91AD9">
        <w:rPr>
          <w:rFonts w:eastAsiaTheme="minorHAnsi" w:cs="Arial"/>
          <w:lang w:eastAsia="en-US"/>
        </w:rPr>
        <w:t>Makes and records observations</w:t>
      </w:r>
    </w:p>
    <w:p w:rsidR="00C91AD9" w:rsidRDefault="00C91AD9" w:rsidP="00C91AD9">
      <w:pPr>
        <w:numPr>
          <w:ilvl w:val="0"/>
          <w:numId w:val="10"/>
        </w:numPr>
        <w:spacing w:after="200" w:line="276" w:lineRule="auto"/>
        <w:contextualSpacing/>
        <w:rPr>
          <w:rFonts w:eastAsiaTheme="minorHAnsi" w:cs="Arial"/>
          <w:lang w:eastAsia="en-US"/>
        </w:rPr>
      </w:pPr>
      <w:r w:rsidRPr="00C91AD9">
        <w:rPr>
          <w:rFonts w:eastAsiaTheme="minorHAnsi" w:cs="Arial"/>
          <w:lang w:eastAsia="en-US"/>
        </w:rPr>
        <w:t>(5) Researches, references and reports</w:t>
      </w:r>
    </w:p>
    <w:p w:rsidR="00F540BC" w:rsidRPr="00C91AD9" w:rsidRDefault="00F540BC" w:rsidP="00F540BC">
      <w:pPr>
        <w:spacing w:after="200" w:line="276" w:lineRule="auto"/>
        <w:ind w:left="720"/>
        <w:contextualSpacing/>
        <w:rPr>
          <w:rFonts w:eastAsiaTheme="minorHAnsi" w:cs="Arial"/>
          <w:lang w:eastAsia="en-US"/>
        </w:rPr>
      </w:pPr>
    </w:p>
    <w:p w:rsidR="00F540BC" w:rsidRDefault="00F540BC" w:rsidP="00ED1913">
      <w:pPr>
        <w:rPr>
          <w:rFonts w:cs="Arial"/>
          <w:b/>
        </w:rPr>
      </w:pPr>
    </w:p>
    <w:p w:rsidR="00ED1913" w:rsidRDefault="00ED1913" w:rsidP="00ED1913">
      <w:pPr>
        <w:rPr>
          <w:rFonts w:cs="Arial"/>
          <w:b/>
        </w:rPr>
      </w:pPr>
      <w:r w:rsidRPr="00527861">
        <w:rPr>
          <w:rFonts w:cs="Arial"/>
          <w:b/>
        </w:rPr>
        <w:lastRenderedPageBreak/>
        <w:t>Mathematical skills</w:t>
      </w:r>
    </w:p>
    <w:p w:rsidR="00F540BC" w:rsidRPr="00527861" w:rsidRDefault="00F540BC" w:rsidP="00ED1913">
      <w:pPr>
        <w:rPr>
          <w:rFonts w:cs="Arial"/>
          <w:b/>
        </w:rPr>
      </w:pPr>
    </w:p>
    <w:p w:rsidR="00ED1913" w:rsidRPr="00527861" w:rsidRDefault="00ED1913" w:rsidP="00ED1913">
      <w:pPr>
        <w:pStyle w:val="ListParagraph"/>
        <w:numPr>
          <w:ilvl w:val="0"/>
          <w:numId w:val="7"/>
        </w:numPr>
        <w:spacing w:after="200" w:line="276" w:lineRule="auto"/>
        <w:rPr>
          <w:rFonts w:cs="Arial"/>
        </w:rPr>
      </w:pPr>
      <w:r w:rsidRPr="00527861">
        <w:rPr>
          <w:rFonts w:cs="Arial"/>
        </w:rPr>
        <w:t>M0.1 recognise and make use of appropriate units in calculations</w:t>
      </w:r>
    </w:p>
    <w:p w:rsidR="00ED1913" w:rsidRPr="00527861" w:rsidRDefault="00ED1913" w:rsidP="00ED1913">
      <w:pPr>
        <w:pStyle w:val="ListParagraph"/>
        <w:numPr>
          <w:ilvl w:val="0"/>
          <w:numId w:val="7"/>
        </w:numPr>
        <w:spacing w:after="200" w:line="276" w:lineRule="auto"/>
        <w:rPr>
          <w:rFonts w:cs="Arial"/>
        </w:rPr>
      </w:pPr>
      <w:r w:rsidRPr="00527861">
        <w:rPr>
          <w:rFonts w:cs="Arial"/>
        </w:rPr>
        <w:t>M0.2 recognise and use expressions in decimal and standard form</w:t>
      </w:r>
    </w:p>
    <w:p w:rsidR="00ED1913" w:rsidRPr="00527861" w:rsidRDefault="00ED1913" w:rsidP="00ED1913">
      <w:pPr>
        <w:pStyle w:val="ListParagraph"/>
        <w:numPr>
          <w:ilvl w:val="0"/>
          <w:numId w:val="7"/>
        </w:numPr>
        <w:spacing w:after="200" w:line="276" w:lineRule="auto"/>
        <w:rPr>
          <w:rFonts w:cs="Arial"/>
        </w:rPr>
      </w:pPr>
      <w:r w:rsidRPr="00527861">
        <w:rPr>
          <w:rFonts w:cs="Arial"/>
        </w:rPr>
        <w:t>M1.1 use an appropriate number of significant figures</w:t>
      </w:r>
    </w:p>
    <w:p w:rsidR="00ED1913" w:rsidRPr="00527861" w:rsidRDefault="00ED1913" w:rsidP="00ED1913">
      <w:pPr>
        <w:pStyle w:val="ListParagraph"/>
        <w:numPr>
          <w:ilvl w:val="0"/>
          <w:numId w:val="7"/>
        </w:numPr>
        <w:spacing w:after="200" w:line="276" w:lineRule="auto"/>
        <w:rPr>
          <w:rFonts w:cs="Arial"/>
        </w:rPr>
      </w:pPr>
      <w:r w:rsidRPr="00527861">
        <w:rPr>
          <w:rFonts w:cs="Arial"/>
        </w:rPr>
        <w:t>M1.2 find arithmetic means</w:t>
      </w:r>
    </w:p>
    <w:p w:rsidR="00ED1913" w:rsidRPr="00527861" w:rsidRDefault="00ED1913" w:rsidP="00ED1913">
      <w:pPr>
        <w:pStyle w:val="ListParagraph"/>
        <w:numPr>
          <w:ilvl w:val="0"/>
          <w:numId w:val="7"/>
        </w:numPr>
        <w:spacing w:after="200" w:line="276" w:lineRule="auto"/>
        <w:rPr>
          <w:rFonts w:cs="Arial"/>
        </w:rPr>
      </w:pPr>
      <w:r w:rsidRPr="00527861">
        <w:rPr>
          <w:rFonts w:cs="Arial"/>
        </w:rPr>
        <w:t>M2.2 change the subject of an equation</w:t>
      </w:r>
    </w:p>
    <w:p w:rsidR="00ED1913" w:rsidRPr="00527861" w:rsidRDefault="00ED1913" w:rsidP="00ED1913">
      <w:pPr>
        <w:pStyle w:val="ListParagraph"/>
        <w:numPr>
          <w:ilvl w:val="0"/>
          <w:numId w:val="7"/>
        </w:numPr>
        <w:spacing w:after="200" w:line="276" w:lineRule="auto"/>
        <w:rPr>
          <w:rFonts w:cs="Arial"/>
        </w:rPr>
      </w:pPr>
      <w:r w:rsidRPr="00527861">
        <w:rPr>
          <w:rFonts w:cs="Arial"/>
        </w:rPr>
        <w:t>M2.3 substitute numerical values into algebraic equations</w:t>
      </w:r>
    </w:p>
    <w:p w:rsidR="00ED1913" w:rsidRPr="00527861" w:rsidRDefault="00ED1913" w:rsidP="00ED1913">
      <w:pPr>
        <w:pStyle w:val="ListParagraph"/>
        <w:numPr>
          <w:ilvl w:val="0"/>
          <w:numId w:val="7"/>
        </w:numPr>
        <w:spacing w:after="200" w:line="276" w:lineRule="auto"/>
        <w:rPr>
          <w:rFonts w:cs="Arial"/>
        </w:rPr>
      </w:pPr>
      <w:r w:rsidRPr="00527861">
        <w:rPr>
          <w:rFonts w:cs="Arial"/>
        </w:rPr>
        <w:t>M3.1 translate information between graphical numerical numerical and algebraic forms</w:t>
      </w:r>
    </w:p>
    <w:p w:rsidR="00ED1913" w:rsidRPr="00527861" w:rsidRDefault="00ED1913" w:rsidP="00ED1913">
      <w:pPr>
        <w:pStyle w:val="ListParagraph"/>
        <w:numPr>
          <w:ilvl w:val="0"/>
          <w:numId w:val="7"/>
        </w:numPr>
        <w:spacing w:after="200" w:line="276" w:lineRule="auto"/>
        <w:rPr>
          <w:rFonts w:cs="Arial"/>
        </w:rPr>
      </w:pPr>
      <w:r w:rsidRPr="00527861">
        <w:rPr>
          <w:rFonts w:cs="Arial"/>
        </w:rPr>
        <w:t>M3.2 plot two variables from experimental or other data</w:t>
      </w:r>
    </w:p>
    <w:p w:rsidR="00ED1913" w:rsidRPr="00527861" w:rsidRDefault="00ED1913" w:rsidP="00ED1913">
      <w:pPr>
        <w:pStyle w:val="ListParagraph"/>
        <w:numPr>
          <w:ilvl w:val="0"/>
          <w:numId w:val="7"/>
        </w:numPr>
        <w:spacing w:after="200" w:line="276" w:lineRule="auto"/>
        <w:rPr>
          <w:rFonts w:cs="Arial"/>
        </w:rPr>
      </w:pPr>
      <w:r w:rsidRPr="00527861">
        <w:rPr>
          <w:rFonts w:cs="Arial"/>
        </w:rPr>
        <w:t xml:space="preserve">M3.3 understand that </w:t>
      </w:r>
      <w:r w:rsidRPr="00527861">
        <w:rPr>
          <w:rFonts w:cs="Arial"/>
          <w:i/>
        </w:rPr>
        <w:t>y</w:t>
      </w:r>
      <w:r w:rsidR="00527861">
        <w:rPr>
          <w:rFonts w:cs="Arial"/>
        </w:rPr>
        <w:t xml:space="preserve"> </w:t>
      </w:r>
      <w:r w:rsidRPr="00527861">
        <w:rPr>
          <w:rFonts w:cs="Arial"/>
        </w:rPr>
        <w:t>=</w:t>
      </w:r>
      <w:r w:rsidR="00527861">
        <w:rPr>
          <w:rFonts w:cs="Arial"/>
        </w:rPr>
        <w:t xml:space="preserve"> </w:t>
      </w:r>
      <w:r w:rsidRPr="00527861">
        <w:rPr>
          <w:rFonts w:cs="Arial"/>
          <w:i/>
        </w:rPr>
        <w:t>mx</w:t>
      </w:r>
      <w:r w:rsidRPr="00527861">
        <w:rPr>
          <w:rFonts w:cs="Arial"/>
        </w:rPr>
        <w:t xml:space="preserve"> + </w:t>
      </w:r>
      <w:r w:rsidRPr="00527861">
        <w:rPr>
          <w:rFonts w:cs="Arial"/>
          <w:i/>
        </w:rPr>
        <w:t>c</w:t>
      </w:r>
      <w:r w:rsidRPr="00527861">
        <w:rPr>
          <w:rFonts w:cs="Arial"/>
        </w:rPr>
        <w:t xml:space="preserve"> represents a linear relationship</w:t>
      </w:r>
    </w:p>
    <w:p w:rsidR="00ED1913" w:rsidRPr="00527861" w:rsidRDefault="00ED1913" w:rsidP="00ED1913">
      <w:pPr>
        <w:pStyle w:val="ListParagraph"/>
        <w:numPr>
          <w:ilvl w:val="0"/>
          <w:numId w:val="7"/>
        </w:numPr>
        <w:spacing w:after="200" w:line="276" w:lineRule="auto"/>
        <w:rPr>
          <w:rFonts w:cs="Arial"/>
        </w:rPr>
      </w:pPr>
      <w:r w:rsidRPr="00527861">
        <w:rPr>
          <w:rFonts w:cs="Arial"/>
        </w:rPr>
        <w:t>M3.4 determine the slope of a linear graph</w:t>
      </w:r>
    </w:p>
    <w:p w:rsidR="00ED1913" w:rsidRPr="00527861" w:rsidRDefault="00ED1913" w:rsidP="00115BA3">
      <w:pPr>
        <w:pStyle w:val="Qbodytext"/>
        <w:ind w:left="0"/>
        <w:rPr>
          <w:rFonts w:cs="Arial"/>
          <w:color w:val="0000FF"/>
        </w:rPr>
      </w:pPr>
    </w:p>
    <w:p w:rsidR="00115BA3" w:rsidRPr="00527861" w:rsidRDefault="00ED1913" w:rsidP="00115BA3">
      <w:pPr>
        <w:pStyle w:val="Qbodytextbold"/>
        <w:ind w:left="0"/>
        <w:rPr>
          <w:rFonts w:cs="Arial"/>
        </w:rPr>
      </w:pPr>
      <w:r w:rsidRPr="00527861">
        <w:rPr>
          <w:rFonts w:cs="Arial"/>
        </w:rPr>
        <w:t>Equipment (per group</w:t>
      </w:r>
      <w:r w:rsidR="00115BA3" w:rsidRPr="00527861">
        <w:rPr>
          <w:rFonts w:cs="Arial"/>
        </w:rPr>
        <w:t>):</w:t>
      </w:r>
    </w:p>
    <w:p w:rsidR="00053E29" w:rsidRPr="00F540BC" w:rsidRDefault="00053E29" w:rsidP="00F540BC">
      <w:pPr>
        <w:pStyle w:val="Qbodytext"/>
        <w:numPr>
          <w:ilvl w:val="0"/>
          <w:numId w:val="5"/>
        </w:numPr>
        <w:spacing w:before="0" w:after="0" w:line="276" w:lineRule="auto"/>
        <w:ind w:right="98"/>
        <w:jc w:val="left"/>
        <w:rPr>
          <w:rFonts w:cs="Arial"/>
        </w:rPr>
      </w:pPr>
      <w:r w:rsidRPr="00F540BC">
        <w:rPr>
          <w:rFonts w:cs="Arial"/>
        </w:rPr>
        <w:t>a variety of different coloured</w:t>
      </w:r>
      <w:r w:rsidR="00CA1368" w:rsidRPr="00F540BC">
        <w:rPr>
          <w:rFonts w:cs="Arial"/>
        </w:rPr>
        <w:t xml:space="preserve"> light-emitting diodes of known frequency or wavelength</w:t>
      </w:r>
    </w:p>
    <w:p w:rsidR="00053E29" w:rsidRPr="00F540BC" w:rsidRDefault="00053E29" w:rsidP="00F540BC">
      <w:pPr>
        <w:pStyle w:val="Qbodytext"/>
        <w:numPr>
          <w:ilvl w:val="0"/>
          <w:numId w:val="5"/>
        </w:numPr>
        <w:spacing w:before="0" w:after="0" w:line="276" w:lineRule="auto"/>
        <w:ind w:right="98"/>
        <w:rPr>
          <w:rFonts w:cs="Arial"/>
        </w:rPr>
      </w:pPr>
      <w:r w:rsidRPr="00F540BC">
        <w:rPr>
          <w:rFonts w:cs="Arial"/>
        </w:rPr>
        <w:t>7 connecting leads</w:t>
      </w:r>
    </w:p>
    <w:p w:rsidR="00053E29" w:rsidRPr="00F540BC" w:rsidRDefault="00053E29" w:rsidP="00F540BC">
      <w:pPr>
        <w:pStyle w:val="Qbodytext"/>
        <w:numPr>
          <w:ilvl w:val="0"/>
          <w:numId w:val="5"/>
        </w:numPr>
        <w:spacing w:before="0" w:after="0" w:line="276" w:lineRule="auto"/>
        <w:ind w:right="98"/>
        <w:rPr>
          <w:rFonts w:cs="Arial"/>
        </w:rPr>
      </w:pPr>
      <w:r w:rsidRPr="00F540BC">
        <w:rPr>
          <w:rFonts w:cs="Arial"/>
        </w:rPr>
        <w:t>two cells</w:t>
      </w:r>
      <w:r w:rsidR="00CA1368" w:rsidRPr="00F540BC">
        <w:rPr>
          <w:rFonts w:cs="Arial"/>
        </w:rPr>
        <w:t xml:space="preserve"> or power supply set at 3V</w:t>
      </w:r>
    </w:p>
    <w:p w:rsidR="00053E29" w:rsidRPr="00F540BC" w:rsidRDefault="00053E29" w:rsidP="00F540BC">
      <w:pPr>
        <w:pStyle w:val="Qbodytext"/>
        <w:numPr>
          <w:ilvl w:val="0"/>
          <w:numId w:val="5"/>
        </w:numPr>
        <w:spacing w:before="0" w:after="0" w:line="276" w:lineRule="auto"/>
        <w:ind w:right="98"/>
        <w:rPr>
          <w:rFonts w:cs="Arial"/>
        </w:rPr>
      </w:pPr>
      <w:r w:rsidRPr="00F540BC">
        <w:rPr>
          <w:rFonts w:cs="Arial"/>
        </w:rPr>
        <w:t>rheostat</w:t>
      </w:r>
      <w:r w:rsidR="00CA1368" w:rsidRPr="00F540BC">
        <w:rPr>
          <w:rFonts w:cs="Arial"/>
        </w:rPr>
        <w:t xml:space="preserve"> to be used as a potentiometer</w:t>
      </w:r>
    </w:p>
    <w:p w:rsidR="00053E29" w:rsidRPr="00F540BC" w:rsidRDefault="00053E29" w:rsidP="00F540BC">
      <w:pPr>
        <w:pStyle w:val="Qbodytext"/>
        <w:numPr>
          <w:ilvl w:val="0"/>
          <w:numId w:val="5"/>
        </w:numPr>
        <w:spacing w:before="0" w:after="0" w:line="276" w:lineRule="auto"/>
        <w:ind w:right="98"/>
        <w:rPr>
          <w:rFonts w:cs="Arial"/>
        </w:rPr>
      </w:pPr>
      <w:r w:rsidRPr="00F540BC">
        <w:rPr>
          <w:rFonts w:cs="Arial"/>
        </w:rPr>
        <w:t>digital voltmeter</w:t>
      </w:r>
    </w:p>
    <w:p w:rsidR="00B0353C" w:rsidRDefault="00F540BC" w:rsidP="00F540BC">
      <w:pPr>
        <w:pStyle w:val="Qbodytext"/>
        <w:numPr>
          <w:ilvl w:val="0"/>
          <w:numId w:val="5"/>
        </w:numPr>
        <w:spacing w:before="0" w:after="0" w:line="276" w:lineRule="auto"/>
        <w:ind w:right="98"/>
        <w:rPr>
          <w:rFonts w:cs="Arial"/>
        </w:rPr>
      </w:pPr>
      <w:r>
        <w:rPr>
          <w:rFonts w:cs="Arial"/>
          <w:noProof/>
        </w:rPr>
        <w:drawing>
          <wp:anchor distT="0" distB="0" distL="114300" distR="114300" simplePos="0" relativeHeight="251658240" behindDoc="0" locked="0" layoutInCell="1" allowOverlap="1">
            <wp:simplePos x="0" y="0"/>
            <wp:positionH relativeFrom="column">
              <wp:posOffset>3014345</wp:posOffset>
            </wp:positionH>
            <wp:positionV relativeFrom="paragraph">
              <wp:posOffset>93345</wp:posOffset>
            </wp:positionV>
            <wp:extent cx="2905125" cy="39624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3962400"/>
                    </a:xfrm>
                    <a:prstGeom prst="rect">
                      <a:avLst/>
                    </a:prstGeom>
                    <a:noFill/>
                  </pic:spPr>
                </pic:pic>
              </a:graphicData>
            </a:graphic>
          </wp:anchor>
        </w:drawing>
      </w:r>
      <w:r w:rsidR="00B0353C" w:rsidRPr="00F540BC">
        <w:rPr>
          <w:rFonts w:cs="Arial"/>
        </w:rPr>
        <w:t>card or black paper</w:t>
      </w:r>
    </w:p>
    <w:p w:rsidR="00F540BC" w:rsidRPr="00F540BC" w:rsidRDefault="00F540BC" w:rsidP="00F540BC">
      <w:pPr>
        <w:pStyle w:val="Qbodytext"/>
        <w:spacing w:before="0" w:after="0" w:line="276" w:lineRule="auto"/>
        <w:ind w:left="720" w:right="98"/>
        <w:rPr>
          <w:rFonts w:cs="Arial"/>
        </w:rPr>
      </w:pPr>
    </w:p>
    <w:p w:rsidR="007119F2" w:rsidRDefault="00053E29" w:rsidP="00F540BC">
      <w:pPr>
        <w:pStyle w:val="Qbodytext"/>
        <w:spacing w:before="0" w:after="0"/>
        <w:ind w:left="0"/>
        <w:rPr>
          <w:rFonts w:cs="Arial"/>
        </w:rPr>
      </w:pPr>
      <w:r w:rsidRPr="00527861">
        <w:rPr>
          <w:rFonts w:cs="Arial"/>
        </w:rPr>
        <w:t>A va</w:t>
      </w:r>
      <w:r w:rsidR="00877195" w:rsidRPr="00527861">
        <w:rPr>
          <w:rFonts w:cs="Arial"/>
        </w:rPr>
        <w:t>riety of LEDs</w:t>
      </w:r>
      <w:r w:rsidR="00B0353C" w:rsidRPr="00527861">
        <w:rPr>
          <w:rFonts w:cs="Arial"/>
        </w:rPr>
        <w:t xml:space="preserve"> should be </w:t>
      </w:r>
      <w:r w:rsidRPr="00527861">
        <w:rPr>
          <w:rFonts w:cs="Arial"/>
        </w:rPr>
        <w:t>available.  These should be labelled with their wavelengths clearly displayed,</w:t>
      </w:r>
      <w:r w:rsidR="00877195" w:rsidRPr="00527861">
        <w:rPr>
          <w:rFonts w:cs="Arial"/>
        </w:rPr>
        <w:t xml:space="preserve"> for example mounting each LED</w:t>
      </w:r>
      <w:r w:rsidRPr="00527861">
        <w:rPr>
          <w:rFonts w:cs="Arial"/>
        </w:rPr>
        <w:t xml:space="preserve"> on a component holder with the information on a label </w:t>
      </w:r>
      <w:r w:rsidR="00877195" w:rsidRPr="00527861">
        <w:rPr>
          <w:rFonts w:cs="Arial"/>
        </w:rPr>
        <w:t>stuck to the component holder.</w:t>
      </w:r>
      <w:r w:rsidR="00B0353C" w:rsidRPr="00527861">
        <w:rPr>
          <w:rFonts w:cs="Arial"/>
        </w:rPr>
        <w:t xml:space="preserve"> </w:t>
      </w:r>
    </w:p>
    <w:p w:rsidR="001A1195" w:rsidRDefault="001A1195" w:rsidP="001D2FAC">
      <w:pPr>
        <w:pStyle w:val="Qbodytext"/>
        <w:ind w:left="0"/>
        <w:rPr>
          <w:rFonts w:cs="Arial"/>
        </w:rPr>
      </w:pPr>
      <w:r>
        <w:rPr>
          <w:rFonts w:cs="Arial"/>
        </w:rPr>
        <w:t>A series resistor in the circuit can reduce the likelihood of damaging the LED with excessive current.</w:t>
      </w:r>
    </w:p>
    <w:p w:rsidR="00115BA3" w:rsidRPr="00527861" w:rsidRDefault="00B0353C" w:rsidP="001D2FAC">
      <w:pPr>
        <w:pStyle w:val="Qbodytext"/>
        <w:ind w:left="0"/>
        <w:rPr>
          <w:rFonts w:cs="Arial"/>
        </w:rPr>
      </w:pPr>
      <w:r w:rsidRPr="00527861">
        <w:rPr>
          <w:rFonts w:cs="Arial"/>
        </w:rPr>
        <w:t>If the manufacturer</w:t>
      </w:r>
      <w:r w:rsidR="00877195" w:rsidRPr="00527861">
        <w:rPr>
          <w:rFonts w:cs="Arial"/>
        </w:rPr>
        <w:t xml:space="preserve"> of the LED</w:t>
      </w:r>
      <w:r w:rsidRPr="00527861">
        <w:rPr>
          <w:rFonts w:cs="Arial"/>
        </w:rPr>
        <w:t xml:space="preserve"> is unable to give details of designed wavelength</w:t>
      </w:r>
      <w:r w:rsidR="00877195" w:rsidRPr="00527861">
        <w:rPr>
          <w:rFonts w:cs="Arial"/>
        </w:rPr>
        <w:t>,</w:t>
      </w:r>
      <w:r w:rsidRPr="00527861">
        <w:rPr>
          <w:rFonts w:cs="Arial"/>
        </w:rPr>
        <w:t xml:space="preserve"> a spectrum analyser </w:t>
      </w:r>
      <w:r w:rsidR="008809A0" w:rsidRPr="00527861">
        <w:rPr>
          <w:rFonts w:cs="Arial"/>
        </w:rPr>
        <w:t>(</w:t>
      </w:r>
      <w:r w:rsidRPr="00527861">
        <w:rPr>
          <w:rFonts w:cs="Arial"/>
        </w:rPr>
        <w:t>such as the Data-Harvest</w:t>
      </w:r>
      <w:r w:rsidR="008809A0" w:rsidRPr="00527861">
        <w:rPr>
          <w:rFonts w:cs="Arial"/>
        </w:rPr>
        <w:t xml:space="preserve"> Spectrometer </w:t>
      </w:r>
      <w:r w:rsidR="00877195" w:rsidRPr="00527861">
        <w:rPr>
          <w:rFonts w:cs="Arial"/>
        </w:rPr>
        <w:t>reference 3</w:t>
      </w:r>
      <w:r w:rsidR="008809A0" w:rsidRPr="00527861">
        <w:rPr>
          <w:rFonts w:cs="Arial"/>
        </w:rPr>
        <w:t>310) can be used to identify the</w:t>
      </w:r>
      <w:r w:rsidR="00877195" w:rsidRPr="00527861">
        <w:rPr>
          <w:rFonts w:cs="Arial"/>
        </w:rPr>
        <w:t xml:space="preserve"> operating wavelength.</w:t>
      </w:r>
    </w:p>
    <w:p w:rsidR="00F6482B" w:rsidRPr="00527861" w:rsidRDefault="00F6482B" w:rsidP="001D2FAC">
      <w:pPr>
        <w:pStyle w:val="Qbodytext"/>
        <w:ind w:left="0"/>
        <w:rPr>
          <w:rFonts w:cs="Arial"/>
        </w:rPr>
      </w:pPr>
      <w:r w:rsidRPr="00527861">
        <w:rPr>
          <w:rFonts w:cs="Arial"/>
        </w:rPr>
        <w:t xml:space="preserve">Some very good equipment is available to aid this experiment such as the </w:t>
      </w:r>
      <w:proofErr w:type="spellStart"/>
      <w:r w:rsidRPr="00527861">
        <w:rPr>
          <w:rFonts w:cs="Arial"/>
        </w:rPr>
        <w:t>Lascells</w:t>
      </w:r>
      <w:proofErr w:type="spellEnd"/>
      <w:r w:rsidRPr="00527861">
        <w:rPr>
          <w:rFonts w:cs="Arial"/>
        </w:rPr>
        <w:t xml:space="preserve"> Planck Constant S600-002 Laboratory LED Apparatus.</w:t>
      </w:r>
    </w:p>
    <w:p w:rsidR="00ED1913" w:rsidRDefault="00ED1913" w:rsidP="007119F2">
      <w:pPr>
        <w:pStyle w:val="Qbodytext"/>
        <w:ind w:left="0"/>
        <w:jc w:val="right"/>
        <w:rPr>
          <w:rFonts w:cs="Arial"/>
        </w:rPr>
      </w:pPr>
    </w:p>
    <w:p w:rsidR="007119F2" w:rsidRDefault="007119F2" w:rsidP="001D2FAC">
      <w:pPr>
        <w:pStyle w:val="Qbodytext"/>
        <w:ind w:left="0"/>
        <w:rPr>
          <w:rFonts w:cs="Arial"/>
        </w:rPr>
      </w:pPr>
    </w:p>
    <w:p w:rsidR="00ED1913" w:rsidRPr="00527861" w:rsidRDefault="00ED1913" w:rsidP="001D2FAC">
      <w:pPr>
        <w:pStyle w:val="Qbodytext"/>
        <w:ind w:left="0"/>
        <w:rPr>
          <w:rFonts w:cs="Arial"/>
          <w:b/>
        </w:rPr>
      </w:pPr>
      <w:r w:rsidRPr="00527861">
        <w:rPr>
          <w:rFonts w:cs="Arial"/>
          <w:b/>
        </w:rPr>
        <w:lastRenderedPageBreak/>
        <w:t>Health and safety</w:t>
      </w:r>
    </w:p>
    <w:p w:rsidR="008B38B5" w:rsidRPr="00527861" w:rsidRDefault="008B38B5" w:rsidP="008B38B5">
      <w:pPr>
        <w:numPr>
          <w:ilvl w:val="0"/>
          <w:numId w:val="8"/>
        </w:numPr>
        <w:spacing w:after="200" w:line="276" w:lineRule="auto"/>
        <w:contextualSpacing/>
        <w:rPr>
          <w:rFonts w:eastAsiaTheme="minorHAnsi" w:cs="Arial"/>
          <w:lang w:eastAsia="en-US"/>
        </w:rPr>
      </w:pPr>
      <w:r w:rsidRPr="00527861">
        <w:rPr>
          <w:rFonts w:eastAsiaTheme="minorHAnsi" w:cs="Arial"/>
          <w:lang w:eastAsia="en-US"/>
        </w:rPr>
        <w:t>P</w:t>
      </w:r>
      <w:r w:rsidR="00B070DA">
        <w:rPr>
          <w:rFonts w:eastAsiaTheme="minorHAnsi" w:cs="Arial"/>
          <w:lang w:eastAsia="en-US"/>
        </w:rPr>
        <w:t>S</w:t>
      </w:r>
      <w:r w:rsidRPr="00527861">
        <w:rPr>
          <w:rFonts w:eastAsiaTheme="minorHAnsi" w:cs="Arial"/>
          <w:lang w:eastAsia="en-US"/>
        </w:rPr>
        <w:t>52 “</w:t>
      </w:r>
      <w:r w:rsidRPr="00527861">
        <w:rPr>
          <w:rFonts w:eastAsiaTheme="minorHAnsi" w:cs="Arial"/>
          <w:i/>
          <w:lang w:eastAsia="en-US"/>
        </w:rPr>
        <w:t xml:space="preserve">Lasers, Laser Devices and LEDs (revised 2013)” </w:t>
      </w:r>
      <w:r w:rsidRPr="00527861">
        <w:rPr>
          <w:rFonts w:eastAsiaTheme="minorHAnsi" w:cs="Arial"/>
          <w:lang w:eastAsia="en-US"/>
        </w:rPr>
        <w:t>identifies issues with the intensity and focussed nature of the beam of some LEDs. Learners should not look directly at the focussed beam of LEDs at full intensity.</w:t>
      </w:r>
      <w:r w:rsidR="00B070DA">
        <w:rPr>
          <w:rFonts w:eastAsiaTheme="minorHAnsi" w:cs="Arial"/>
          <w:lang w:eastAsia="en-US"/>
        </w:rPr>
        <w:t xml:space="preserve"> Also note that blue LEDs can be hazardous.</w:t>
      </w:r>
    </w:p>
    <w:p w:rsidR="008B38B5" w:rsidRPr="00B21E0A" w:rsidRDefault="00B21E0A" w:rsidP="001D2FAC">
      <w:pPr>
        <w:pStyle w:val="Qbodytext"/>
        <w:ind w:left="0"/>
        <w:rPr>
          <w:rFonts w:cs="Arial"/>
        </w:rPr>
      </w:pPr>
      <w:r w:rsidRPr="00B21E0A">
        <w:rPr>
          <w:rFonts w:cs="Arial"/>
        </w:rPr>
        <w:t>Before carrying out any experiment or demonstration based on this guidance,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w:t>
      </w:r>
    </w:p>
    <w:p w:rsidR="00877195" w:rsidRPr="00527861" w:rsidRDefault="00877195" w:rsidP="001D2FAC">
      <w:pPr>
        <w:pStyle w:val="Qbodytext"/>
        <w:ind w:left="0"/>
        <w:rPr>
          <w:rFonts w:cs="Arial"/>
        </w:rPr>
      </w:pPr>
    </w:p>
    <w:p w:rsidR="00877195" w:rsidRPr="00527861" w:rsidRDefault="00877195" w:rsidP="00115BA3">
      <w:pPr>
        <w:pStyle w:val="Qbodytext"/>
        <w:ind w:left="0"/>
        <w:rPr>
          <w:rFonts w:cs="Arial"/>
          <w:b/>
        </w:rPr>
      </w:pPr>
      <w:r w:rsidRPr="00527861">
        <w:rPr>
          <w:rFonts w:cs="Arial"/>
          <w:b/>
        </w:rPr>
        <w:t>Notes</w:t>
      </w:r>
    </w:p>
    <w:p w:rsidR="00F540BC" w:rsidRPr="009C4B0E" w:rsidRDefault="00F540BC" w:rsidP="00F540BC">
      <w:pPr>
        <w:pStyle w:val="ListParagraph"/>
        <w:numPr>
          <w:ilvl w:val="0"/>
          <w:numId w:val="11"/>
        </w:numPr>
        <w:spacing w:after="200" w:line="276" w:lineRule="auto"/>
        <w:rPr>
          <w:rFonts w:cs="Arial"/>
        </w:rPr>
      </w:pPr>
      <w:r w:rsidRPr="009C4B0E">
        <w:rPr>
          <w:rFonts w:cs="Arial"/>
        </w:rPr>
        <w:t xml:space="preserve">These practical activities are not controlled assessments, should not be carried out in exam conditions and can be adapted by the centre. Students can collaborate during the activities which should take place as part of the normal teaching sequence. They are intended to be formative with students acquiring and practising skills throughout the course. </w:t>
      </w:r>
    </w:p>
    <w:p w:rsidR="00F540BC" w:rsidRPr="009C4B0E" w:rsidRDefault="00F540BC" w:rsidP="00F540BC">
      <w:pPr>
        <w:pStyle w:val="ListParagraph"/>
        <w:rPr>
          <w:rFonts w:cs="Arial"/>
        </w:rPr>
      </w:pPr>
    </w:p>
    <w:p w:rsidR="00F540BC" w:rsidRPr="009C4B0E" w:rsidRDefault="00F540BC" w:rsidP="00F540BC">
      <w:pPr>
        <w:pStyle w:val="ListParagraph"/>
        <w:numPr>
          <w:ilvl w:val="0"/>
          <w:numId w:val="11"/>
        </w:numPr>
        <w:spacing w:after="200" w:line="276" w:lineRule="auto"/>
        <w:rPr>
          <w:rFonts w:cs="Arial"/>
        </w:rPr>
      </w:pPr>
      <w:r w:rsidRPr="009C4B0E">
        <w:rPr>
          <w:rFonts w:cs="Arial"/>
        </w:rPr>
        <w:t xml:space="preserve">To achieve a pass in the Practical Endorsement each student is required to demonstrate competence in all the skills, apparatus and techniques listed in section 1.2 of the specification and assessed against the </w:t>
      </w:r>
      <w:proofErr w:type="spellStart"/>
      <w:r w:rsidRPr="009C4B0E">
        <w:rPr>
          <w:rFonts w:cs="Arial"/>
        </w:rPr>
        <w:t>Ofqual</w:t>
      </w:r>
      <w:proofErr w:type="spellEnd"/>
      <w:r w:rsidRPr="009C4B0E">
        <w:rPr>
          <w:rFonts w:cs="Arial"/>
        </w:rPr>
        <w:t xml:space="preserve"> Common Practical Assessment Criteria (CPAC)</w:t>
      </w:r>
      <w:r>
        <w:rPr>
          <w:rFonts w:cs="Arial"/>
        </w:rPr>
        <w:t xml:space="preserve"> </w:t>
      </w:r>
      <w:r w:rsidRPr="009C4B0E">
        <w:rPr>
          <w:rFonts w:cs="Arial"/>
        </w:rPr>
        <w:t xml:space="preserve">at the end of the course. </w:t>
      </w:r>
    </w:p>
    <w:p w:rsidR="00F540BC" w:rsidRPr="009C4B0E" w:rsidRDefault="00F540BC" w:rsidP="00F540BC">
      <w:pPr>
        <w:pStyle w:val="ListParagraph"/>
        <w:rPr>
          <w:rFonts w:cs="Arial"/>
        </w:rPr>
      </w:pPr>
    </w:p>
    <w:p w:rsidR="00F540BC" w:rsidRDefault="00F540BC" w:rsidP="00F540BC">
      <w:pPr>
        <w:pStyle w:val="ListParagraph"/>
        <w:numPr>
          <w:ilvl w:val="0"/>
          <w:numId w:val="11"/>
        </w:numPr>
        <w:spacing w:after="200" w:line="276" w:lineRule="auto"/>
        <w:rPr>
          <w:rFonts w:cs="Arial"/>
        </w:rPr>
      </w:pPr>
      <w:r w:rsidRPr="009C4B0E">
        <w:rPr>
          <w:rFonts w:cs="Arial"/>
        </w:rPr>
        <w:t>The skills, apparatus and techniques can be demonstrated during any practical work undertaken during the A Level course whether an OCR practical activity or not.</w:t>
      </w:r>
    </w:p>
    <w:p w:rsidR="00F540BC" w:rsidRDefault="00F540BC" w:rsidP="00F540BC">
      <w:pPr>
        <w:pStyle w:val="ListParagraph"/>
        <w:spacing w:after="200" w:line="276" w:lineRule="auto"/>
        <w:rPr>
          <w:rFonts w:cs="Arial"/>
        </w:rPr>
      </w:pPr>
    </w:p>
    <w:p w:rsidR="00877195" w:rsidRDefault="00877195" w:rsidP="00F540BC">
      <w:pPr>
        <w:pStyle w:val="ListParagraph"/>
        <w:numPr>
          <w:ilvl w:val="0"/>
          <w:numId w:val="11"/>
        </w:numPr>
        <w:spacing w:after="200" w:line="276" w:lineRule="auto"/>
        <w:rPr>
          <w:rFonts w:cs="Arial"/>
        </w:rPr>
      </w:pPr>
      <w:r w:rsidRPr="00527861">
        <w:rPr>
          <w:rFonts w:cs="Arial"/>
        </w:rPr>
        <w:t>Some LEDs which are supplied ready mounted on component holders have a current limiting resistor already fitted. Connecting a voltmeter across the component holder will give an erroneous reading of potential difference, including that of the resistor as well as the LED. Either use a crocodile clip to access the connection directly to the LED or make some other connection available to the students.</w:t>
      </w:r>
    </w:p>
    <w:p w:rsidR="00A564A3" w:rsidRDefault="00A564A3" w:rsidP="00A564A3">
      <w:pPr>
        <w:pStyle w:val="ListParagraph"/>
        <w:spacing w:after="200" w:line="276" w:lineRule="auto"/>
        <w:rPr>
          <w:rFonts w:cs="Arial"/>
        </w:rPr>
      </w:pPr>
    </w:p>
    <w:p w:rsidR="00B22A1D" w:rsidRDefault="00B070DA" w:rsidP="00F540BC">
      <w:pPr>
        <w:pStyle w:val="ListParagraph"/>
        <w:numPr>
          <w:ilvl w:val="0"/>
          <w:numId w:val="11"/>
        </w:numPr>
        <w:spacing w:after="200" w:line="276" w:lineRule="auto"/>
        <w:rPr>
          <w:rFonts w:cs="Arial"/>
        </w:rPr>
      </w:pPr>
      <w:r>
        <w:rPr>
          <w:rFonts w:cs="Arial"/>
        </w:rPr>
        <w:t>If using separate components a</w:t>
      </w:r>
      <w:r w:rsidR="00B22A1D">
        <w:rPr>
          <w:rFonts w:cs="Arial"/>
        </w:rPr>
        <w:t xml:space="preserve"> suitable protective resistor </w:t>
      </w:r>
      <w:r>
        <w:rPr>
          <w:rFonts w:cs="Arial"/>
        </w:rPr>
        <w:t xml:space="preserve">should be fitted </w:t>
      </w:r>
      <w:r w:rsidR="00B22A1D">
        <w:rPr>
          <w:rFonts w:cs="Arial"/>
        </w:rPr>
        <w:t xml:space="preserve">in series with the LED </w:t>
      </w:r>
      <w:r>
        <w:rPr>
          <w:rFonts w:cs="Arial"/>
        </w:rPr>
        <w:t>to avoid</w:t>
      </w:r>
      <w:r w:rsidR="00B22A1D">
        <w:rPr>
          <w:rFonts w:cs="Arial"/>
        </w:rPr>
        <w:t xml:space="preserve"> damaging the components with excessive current.</w:t>
      </w:r>
    </w:p>
    <w:p w:rsidR="00A564A3" w:rsidRPr="00527861" w:rsidRDefault="00A564A3" w:rsidP="00A564A3">
      <w:pPr>
        <w:pStyle w:val="ListParagraph"/>
        <w:spacing w:after="200" w:line="276" w:lineRule="auto"/>
        <w:rPr>
          <w:rFonts w:cs="Arial"/>
        </w:rPr>
      </w:pPr>
    </w:p>
    <w:p w:rsidR="00A564A3" w:rsidRDefault="00877195" w:rsidP="00A564A3">
      <w:pPr>
        <w:pStyle w:val="ListParagraph"/>
        <w:numPr>
          <w:ilvl w:val="0"/>
          <w:numId w:val="11"/>
        </w:numPr>
        <w:spacing w:after="200" w:line="276" w:lineRule="auto"/>
        <w:rPr>
          <w:rFonts w:cs="Arial"/>
        </w:rPr>
      </w:pPr>
      <w:r w:rsidRPr="00527861">
        <w:rPr>
          <w:rFonts w:cs="Arial"/>
        </w:rPr>
        <w:t>The card or black paper allows a tube to be con</w:t>
      </w:r>
      <w:r w:rsidR="00E71BCB" w:rsidRPr="00527861">
        <w:rPr>
          <w:rFonts w:cs="Arial"/>
        </w:rPr>
        <w:t>structed to eliminate ambient</w:t>
      </w:r>
      <w:r w:rsidRPr="00527861">
        <w:rPr>
          <w:rFonts w:cs="Arial"/>
        </w:rPr>
        <w:t xml:space="preserve"> light and allow </w:t>
      </w:r>
      <w:r w:rsidR="00E71BCB" w:rsidRPr="00527861">
        <w:rPr>
          <w:rFonts w:cs="Arial"/>
        </w:rPr>
        <w:t xml:space="preserve">more precise </w:t>
      </w:r>
      <w:r w:rsidRPr="00527861">
        <w:rPr>
          <w:rFonts w:cs="Arial"/>
        </w:rPr>
        <w:t>identification of the turn on voltage of the LED.</w:t>
      </w:r>
    </w:p>
    <w:p w:rsidR="00A564A3" w:rsidRPr="00A564A3" w:rsidRDefault="00A564A3" w:rsidP="00A564A3">
      <w:pPr>
        <w:pStyle w:val="ListParagraph"/>
        <w:spacing w:after="200" w:line="276" w:lineRule="auto"/>
        <w:rPr>
          <w:rFonts w:cs="Arial"/>
        </w:rPr>
      </w:pPr>
    </w:p>
    <w:p w:rsidR="001A1195" w:rsidRDefault="001A1195" w:rsidP="00F540BC">
      <w:pPr>
        <w:pStyle w:val="ListParagraph"/>
        <w:numPr>
          <w:ilvl w:val="0"/>
          <w:numId w:val="11"/>
        </w:numPr>
        <w:spacing w:after="200" w:line="276" w:lineRule="auto"/>
        <w:rPr>
          <w:rFonts w:cs="Arial"/>
        </w:rPr>
      </w:pPr>
      <w:r>
        <w:rPr>
          <w:rFonts w:cs="Arial"/>
        </w:rPr>
        <w:t>The camera on some mobile phones is sensitive to infra-red or ultra-violet, which allows students to extend the range of wavelengths with appropriate LEDs.</w:t>
      </w:r>
    </w:p>
    <w:p w:rsidR="007119F2" w:rsidRDefault="007119F2" w:rsidP="00115BA3">
      <w:pPr>
        <w:pStyle w:val="Qbodytext"/>
        <w:ind w:left="0"/>
        <w:rPr>
          <w:rFonts w:cs="Arial"/>
        </w:rPr>
      </w:pPr>
    </w:p>
    <w:p w:rsidR="00877195" w:rsidRPr="00527861" w:rsidRDefault="00877195" w:rsidP="00115BA3">
      <w:pPr>
        <w:pStyle w:val="Qbodytext"/>
        <w:ind w:left="0"/>
        <w:rPr>
          <w:rFonts w:cs="Arial"/>
          <w:b/>
        </w:rPr>
      </w:pPr>
    </w:p>
    <w:p w:rsidR="00115BA3" w:rsidRPr="00527861" w:rsidRDefault="00115BA3" w:rsidP="00115BA3">
      <w:pPr>
        <w:pStyle w:val="Qbodytext"/>
        <w:ind w:left="0"/>
        <w:rPr>
          <w:rFonts w:cs="Arial"/>
          <w:b/>
        </w:rPr>
      </w:pPr>
      <w:r w:rsidRPr="00527861">
        <w:rPr>
          <w:rFonts w:cs="Arial"/>
          <w:b/>
        </w:rPr>
        <w:lastRenderedPageBreak/>
        <w:t xml:space="preserve">Recording </w:t>
      </w:r>
    </w:p>
    <w:p w:rsidR="008B38B5" w:rsidRDefault="008B38B5" w:rsidP="008B38B5">
      <w:pPr>
        <w:pStyle w:val="Qbodytext"/>
        <w:numPr>
          <w:ilvl w:val="0"/>
          <w:numId w:val="9"/>
        </w:numPr>
        <w:rPr>
          <w:rFonts w:cs="Arial"/>
        </w:rPr>
      </w:pPr>
      <w:r w:rsidRPr="00527861">
        <w:rPr>
          <w:rFonts w:cs="Arial"/>
        </w:rPr>
        <w:t xml:space="preserve">Learners should not need to re-draft their work but rather keep all their notes as a continuing record of Practical Activity. </w:t>
      </w:r>
    </w:p>
    <w:p w:rsidR="00A564A3" w:rsidRDefault="00A564A3" w:rsidP="00A564A3">
      <w:pPr>
        <w:pStyle w:val="ListParagraph"/>
        <w:numPr>
          <w:ilvl w:val="0"/>
          <w:numId w:val="9"/>
        </w:numPr>
        <w:spacing w:after="200" w:line="276" w:lineRule="auto"/>
        <w:rPr>
          <w:rFonts w:cs="Arial"/>
        </w:rPr>
      </w:pPr>
      <w:r>
        <w:rPr>
          <w:rFonts w:cs="Arial"/>
        </w:rPr>
        <w:t>As evidence for the Practical Endorsement learners</w:t>
      </w:r>
      <w:r w:rsidRPr="002C2E24">
        <w:rPr>
          <w:rFonts w:cs="Arial"/>
        </w:rPr>
        <w:t xml:space="preserve"> </w:t>
      </w:r>
      <w:r>
        <w:rPr>
          <w:rFonts w:cs="Arial"/>
        </w:rPr>
        <w:t>should have</w:t>
      </w:r>
      <w:r w:rsidRPr="002C2E24">
        <w:rPr>
          <w:rFonts w:cs="Arial"/>
        </w:rPr>
        <w:t xml:space="preserve"> the</w:t>
      </w:r>
      <w:r>
        <w:rPr>
          <w:rFonts w:cs="Arial"/>
        </w:rPr>
        <w:t xml:space="preserve"> measurements collected</w:t>
      </w:r>
      <w:r w:rsidRPr="002C2E24">
        <w:rPr>
          <w:rFonts w:cs="Arial"/>
        </w:rPr>
        <w:t xml:space="preserve"> in a clear and logical format. </w:t>
      </w:r>
    </w:p>
    <w:p w:rsidR="00A564A3" w:rsidRPr="00197ACA" w:rsidRDefault="00A564A3" w:rsidP="00A564A3">
      <w:pPr>
        <w:ind w:left="360"/>
        <w:rPr>
          <w:rFonts w:cs="Arial"/>
        </w:rPr>
      </w:pPr>
      <w:r>
        <w:rPr>
          <w:rFonts w:cs="Arial"/>
        </w:rPr>
        <w:t>In addition, to support the assessment of practical work in the written examinations:</w:t>
      </w:r>
    </w:p>
    <w:p w:rsidR="008B38B5" w:rsidRPr="00527861" w:rsidRDefault="008B38B5" w:rsidP="008B38B5">
      <w:pPr>
        <w:pStyle w:val="Qbodytext"/>
        <w:numPr>
          <w:ilvl w:val="0"/>
          <w:numId w:val="9"/>
        </w:numPr>
        <w:rPr>
          <w:rFonts w:cs="Arial"/>
        </w:rPr>
      </w:pPr>
      <w:r w:rsidRPr="00527861">
        <w:rPr>
          <w:rFonts w:cs="Arial"/>
        </w:rPr>
        <w:t>Learners should have commented on the accuracy of their result including researched value with citation.</w:t>
      </w:r>
    </w:p>
    <w:p w:rsidR="002828FB" w:rsidRPr="009A6B47" w:rsidRDefault="008B38B5" w:rsidP="009A6B47">
      <w:pPr>
        <w:pStyle w:val="Qbodytext"/>
        <w:numPr>
          <w:ilvl w:val="0"/>
          <w:numId w:val="9"/>
        </w:numPr>
        <w:rPr>
          <w:rFonts w:cs="Arial"/>
        </w:rPr>
      </w:pPr>
      <w:r w:rsidRPr="009A6B47">
        <w:rPr>
          <w:rFonts w:cs="Arial"/>
        </w:rPr>
        <w:t>Learners should have drawn conclusions consistent with the evidence obtained</w:t>
      </w:r>
      <w:r w:rsidR="00A564A3">
        <w:rPr>
          <w:rFonts w:cs="Arial"/>
        </w:rPr>
        <w:t>.</w:t>
      </w:r>
    </w:p>
    <w:sectPr w:rsidR="002828FB" w:rsidRPr="009A6B47" w:rsidSect="00F540BC">
      <w:headerReference w:type="default" r:id="rId8"/>
      <w:footerReference w:type="default" r:id="rId9"/>
      <w:pgSz w:w="11906" w:h="16838"/>
      <w:pgMar w:top="1440"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06E" w:rsidRDefault="0086406E" w:rsidP="0024546F">
      <w:r>
        <w:separator/>
      </w:r>
    </w:p>
  </w:endnote>
  <w:endnote w:type="continuationSeparator" w:id="0">
    <w:p w:rsidR="0086406E" w:rsidRDefault="0086406E" w:rsidP="00245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BC" w:rsidRDefault="00F540BC" w:rsidP="00F540BC">
    <w:pPr>
      <w:pStyle w:val="Footer"/>
      <w:tabs>
        <w:tab w:val="clear" w:pos="9026"/>
        <w:tab w:val="right" w:pos="10206"/>
      </w:tabs>
      <w:rPr>
        <w:rFonts w:cs="Arial"/>
        <w:i/>
        <w:sz w:val="18"/>
        <w:szCs w:val="18"/>
      </w:rPr>
    </w:pPr>
    <w:r w:rsidRPr="00F953F1">
      <w:rPr>
        <w:rFonts w:cs="Arial"/>
        <w:i/>
        <w:sz w:val="18"/>
        <w:szCs w:val="18"/>
      </w:rPr>
      <w:t>This document may have modified from the original – check the master version on OCR Interchange if in doubt.</w:t>
    </w:r>
  </w:p>
  <w:p w:rsidR="00F540BC" w:rsidRPr="00F953F1" w:rsidRDefault="00F540BC" w:rsidP="00F540BC">
    <w:pPr>
      <w:pStyle w:val="Footer"/>
      <w:tabs>
        <w:tab w:val="clear" w:pos="9026"/>
        <w:tab w:val="right" w:pos="10206"/>
      </w:tabs>
      <w:rPr>
        <w:rFonts w:cs="Arial"/>
        <w:i/>
        <w:sz w:val="18"/>
        <w:szCs w:val="18"/>
      </w:rPr>
    </w:pPr>
  </w:p>
  <w:p w:rsidR="00F540BC" w:rsidRDefault="00F540BC" w:rsidP="00F540BC">
    <w:pPr>
      <w:pStyle w:val="Footer"/>
      <w:tabs>
        <w:tab w:val="clear" w:pos="9026"/>
        <w:tab w:val="right" w:pos="10206"/>
      </w:tabs>
    </w:pPr>
    <w:r w:rsidRPr="00F953F1">
      <w:rPr>
        <w:rFonts w:cs="Arial"/>
        <w:sz w:val="18"/>
        <w:szCs w:val="18"/>
      </w:rPr>
      <w:t>© OCR 2015</w:t>
    </w:r>
    <w:r w:rsidRPr="00F953F1">
      <w:rPr>
        <w:rFonts w:cs="Arial"/>
        <w:sz w:val="18"/>
        <w:szCs w:val="18"/>
      </w:rPr>
      <w:tab/>
      <w:t xml:space="preserve">Page </w:t>
    </w:r>
    <w:r w:rsidRPr="00F953F1">
      <w:rPr>
        <w:rFonts w:cs="Arial"/>
        <w:sz w:val="18"/>
        <w:szCs w:val="18"/>
      </w:rPr>
      <w:fldChar w:fldCharType="begin"/>
    </w:r>
    <w:r w:rsidRPr="00F953F1">
      <w:rPr>
        <w:rFonts w:cs="Arial"/>
        <w:sz w:val="18"/>
        <w:szCs w:val="18"/>
      </w:rPr>
      <w:instrText xml:space="preserve"> PAGE   \* MERGEFORMAT </w:instrText>
    </w:r>
    <w:r w:rsidRPr="00F953F1">
      <w:rPr>
        <w:rFonts w:cs="Arial"/>
        <w:sz w:val="18"/>
        <w:szCs w:val="18"/>
      </w:rPr>
      <w:fldChar w:fldCharType="separate"/>
    </w:r>
    <w:r w:rsidR="00A564A3">
      <w:rPr>
        <w:rFonts w:cs="Arial"/>
        <w:noProof/>
        <w:sz w:val="18"/>
        <w:szCs w:val="18"/>
      </w:rPr>
      <w:t>4</w:t>
    </w:r>
    <w:r w:rsidRPr="00F953F1">
      <w:rPr>
        <w:rFonts w:cs="Arial"/>
        <w:noProof/>
        <w:sz w:val="18"/>
        <w:szCs w:val="18"/>
      </w:rPr>
      <w:fldChar w:fldCharType="end"/>
    </w:r>
    <w:r>
      <w:rPr>
        <w:rFonts w:cs="Arial"/>
        <w:sz w:val="18"/>
        <w:szCs w:val="18"/>
      </w:rPr>
      <w:tab/>
      <w:t>v1.3</w:t>
    </w:r>
    <w:r w:rsidRPr="00F953F1">
      <w:rPr>
        <w:rFonts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06E" w:rsidRDefault="0086406E" w:rsidP="0024546F">
      <w:r>
        <w:separator/>
      </w:r>
    </w:p>
  </w:footnote>
  <w:footnote w:type="continuationSeparator" w:id="0">
    <w:p w:rsidR="0086406E" w:rsidRDefault="0086406E" w:rsidP="00245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6F" w:rsidRPr="00527861" w:rsidRDefault="0024546F" w:rsidP="0024546F">
    <w:pPr>
      <w:tabs>
        <w:tab w:val="center" w:pos="4513"/>
        <w:tab w:val="right" w:pos="9026"/>
      </w:tabs>
      <w:jc w:val="right"/>
      <w:rPr>
        <w:rFonts w:eastAsiaTheme="minorHAnsi" w:cs="Arial"/>
        <w:lang w:eastAsia="en-US"/>
      </w:rPr>
    </w:pPr>
    <w:r w:rsidRPr="0072726C">
      <w:rPr>
        <w:rFonts w:asciiTheme="minorHAnsi" w:eastAsiaTheme="minorHAnsi" w:hAnsiTheme="minorHAnsi" w:cstheme="minorBidi"/>
        <w:noProof/>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09600"/>
                  </a:xfrm>
                  <a:prstGeom prst="rect">
                    <a:avLst/>
                  </a:prstGeom>
                  <a:noFill/>
                </pic:spPr>
              </pic:pic>
            </a:graphicData>
          </a:graphic>
        </wp:anchor>
      </w:drawing>
    </w:r>
    <w:r w:rsidRPr="0072726C">
      <w:rPr>
        <w:rFonts w:asciiTheme="minorHAnsi" w:eastAsiaTheme="minorHAnsi" w:hAnsiTheme="minorHAnsi" w:cstheme="minorBidi"/>
        <w:lang w:eastAsia="en-US"/>
      </w:rPr>
      <w:tab/>
    </w:r>
    <w:r w:rsidRPr="00527861">
      <w:rPr>
        <w:rFonts w:eastAsiaTheme="minorHAnsi" w:cs="Arial"/>
        <w:lang w:eastAsia="en-US"/>
      </w:rPr>
      <w:t>Practical Endorsement GCE Physics</w:t>
    </w:r>
  </w:p>
  <w:p w:rsidR="0024546F" w:rsidRPr="00527861" w:rsidRDefault="0024546F" w:rsidP="0024546F">
    <w:pPr>
      <w:tabs>
        <w:tab w:val="center" w:pos="4513"/>
        <w:tab w:val="right" w:pos="9026"/>
      </w:tabs>
      <w:jc w:val="right"/>
      <w:rPr>
        <w:rFonts w:eastAsiaTheme="minorHAnsi" w:cs="Arial"/>
        <w:lang w:eastAsia="en-US"/>
      </w:rPr>
    </w:pPr>
    <w:r w:rsidRPr="00527861">
      <w:rPr>
        <w:rFonts w:eastAsiaTheme="minorHAnsi" w:cs="Arial"/>
        <w:lang w:eastAsia="en-US"/>
      </w:rPr>
      <w:t>PAG6: Investigating quantum effects</w:t>
    </w:r>
  </w:p>
  <w:p w:rsidR="0024546F" w:rsidRDefault="0024546F" w:rsidP="0024546F">
    <w:pPr>
      <w:tabs>
        <w:tab w:val="center" w:pos="4513"/>
        <w:tab w:val="right" w:pos="9026"/>
      </w:tabs>
      <w:jc w:val="right"/>
      <w:rPr>
        <w:rFonts w:eastAsiaTheme="minorHAnsi" w:cs="Arial"/>
        <w:lang w:eastAsia="en-US"/>
      </w:rPr>
    </w:pPr>
    <w:r w:rsidRPr="00527861">
      <w:rPr>
        <w:rFonts w:eastAsiaTheme="minorHAnsi" w:cs="Arial"/>
        <w:lang w:eastAsia="en-US"/>
      </w:rPr>
      <w:t>6.1 Determining the Planck constant using LEDs</w:t>
    </w:r>
  </w:p>
  <w:p w:rsidR="00F540BC" w:rsidRPr="00527861" w:rsidRDefault="00F540BC" w:rsidP="0024546F">
    <w:pPr>
      <w:tabs>
        <w:tab w:val="center" w:pos="4513"/>
        <w:tab w:val="right" w:pos="9026"/>
      </w:tabs>
      <w:jc w:val="right"/>
      <w:rPr>
        <w:rFonts w:eastAsiaTheme="minorHAnsi" w:cs="Arial"/>
        <w:lang w:eastAsia="en-US"/>
      </w:rPr>
    </w:pPr>
    <w:r w:rsidRPr="00527861">
      <w:rPr>
        <w:rFonts w:cs="Arial"/>
        <w:b/>
        <w:bCs/>
      </w:rPr>
      <w:tab/>
      <w:t>TEACHER</w:t>
    </w:r>
    <w:r>
      <w:rPr>
        <w:rFonts w:cs="Arial"/>
        <w:b/>
        <w:bCs/>
      </w:rPr>
      <w:t>/TECHNICIAN</w:t>
    </w:r>
  </w:p>
  <w:p w:rsidR="0024546F" w:rsidRDefault="002454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42D1"/>
    <w:multiLevelType w:val="hybridMultilevel"/>
    <w:tmpl w:val="2166B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DE4914"/>
    <w:multiLevelType w:val="hybridMultilevel"/>
    <w:tmpl w:val="62C0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A2AFB"/>
    <w:multiLevelType w:val="hybridMultilevel"/>
    <w:tmpl w:val="112C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4C341D"/>
    <w:multiLevelType w:val="hybridMultilevel"/>
    <w:tmpl w:val="07D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E2559"/>
    <w:multiLevelType w:val="hybridMultilevel"/>
    <w:tmpl w:val="FBFC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A566A"/>
    <w:multiLevelType w:val="hybridMultilevel"/>
    <w:tmpl w:val="E508ECD4"/>
    <w:lvl w:ilvl="0" w:tplc="9A3C7448">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6">
    <w:nsid w:val="4CF93825"/>
    <w:multiLevelType w:val="hybridMultilevel"/>
    <w:tmpl w:val="046AB7D8"/>
    <w:lvl w:ilvl="0" w:tplc="9176E132">
      <w:start w:val="1"/>
      <w:numFmt w:val="bullet"/>
      <w:pStyle w:val="TAPPara"/>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5381364F"/>
    <w:multiLevelType w:val="hybridMultilevel"/>
    <w:tmpl w:val="4764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CD365E"/>
    <w:multiLevelType w:val="hybridMultilevel"/>
    <w:tmpl w:val="B0D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4F38A3"/>
    <w:multiLevelType w:val="hybridMultilevel"/>
    <w:tmpl w:val="81D8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7A21D9"/>
    <w:multiLevelType w:val="hybridMultilevel"/>
    <w:tmpl w:val="863A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9"/>
  </w:num>
  <w:num w:numId="6">
    <w:abstractNumId w:val="3"/>
  </w:num>
  <w:num w:numId="7">
    <w:abstractNumId w:val="7"/>
  </w:num>
  <w:num w:numId="8">
    <w:abstractNumId w:val="10"/>
  </w:num>
  <w:num w:numId="9">
    <w:abstractNumId w:val="8"/>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5BA3"/>
    <w:rsid w:val="00030CCA"/>
    <w:rsid w:val="00053E29"/>
    <w:rsid w:val="00115BA3"/>
    <w:rsid w:val="00143340"/>
    <w:rsid w:val="001A1195"/>
    <w:rsid w:val="001D2FAC"/>
    <w:rsid w:val="0024546F"/>
    <w:rsid w:val="002828FB"/>
    <w:rsid w:val="002A4338"/>
    <w:rsid w:val="003A24F6"/>
    <w:rsid w:val="004555B1"/>
    <w:rsid w:val="00527861"/>
    <w:rsid w:val="0055384C"/>
    <w:rsid w:val="00614699"/>
    <w:rsid w:val="00667356"/>
    <w:rsid w:val="006B74AB"/>
    <w:rsid w:val="006F4898"/>
    <w:rsid w:val="007119F2"/>
    <w:rsid w:val="00721FC0"/>
    <w:rsid w:val="0075733A"/>
    <w:rsid w:val="00776FA8"/>
    <w:rsid w:val="0086406E"/>
    <w:rsid w:val="008719B6"/>
    <w:rsid w:val="00877195"/>
    <w:rsid w:val="008809A0"/>
    <w:rsid w:val="008A7C6D"/>
    <w:rsid w:val="008B38B5"/>
    <w:rsid w:val="009A6B47"/>
    <w:rsid w:val="009C33ED"/>
    <w:rsid w:val="009C73EF"/>
    <w:rsid w:val="00A0413B"/>
    <w:rsid w:val="00A22B74"/>
    <w:rsid w:val="00A564A3"/>
    <w:rsid w:val="00A84662"/>
    <w:rsid w:val="00B0353C"/>
    <w:rsid w:val="00B070DA"/>
    <w:rsid w:val="00B21E0A"/>
    <w:rsid w:val="00B22A1D"/>
    <w:rsid w:val="00BE5690"/>
    <w:rsid w:val="00C300F5"/>
    <w:rsid w:val="00C91AD9"/>
    <w:rsid w:val="00CA1368"/>
    <w:rsid w:val="00CD247B"/>
    <w:rsid w:val="00D37415"/>
    <w:rsid w:val="00E4328B"/>
    <w:rsid w:val="00E63BF3"/>
    <w:rsid w:val="00E71BCB"/>
    <w:rsid w:val="00ED1913"/>
    <w:rsid w:val="00F540BC"/>
    <w:rsid w:val="00F6482B"/>
    <w:rsid w:val="00F73BD5"/>
    <w:rsid w:val="00F818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A3"/>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bodytext">
    <w:name w:val="Qbodytext"/>
    <w:basedOn w:val="Normal"/>
    <w:rsid w:val="00115BA3"/>
    <w:pPr>
      <w:tabs>
        <w:tab w:val="right" w:pos="10319"/>
      </w:tabs>
      <w:spacing w:before="160" w:after="160" w:line="240" w:lineRule="atLeast"/>
      <w:ind w:left="680" w:right="680"/>
      <w:jc w:val="both"/>
    </w:pPr>
  </w:style>
  <w:style w:type="paragraph" w:customStyle="1" w:styleId="Qbodytextbold">
    <w:name w:val="Qbodytext_bold"/>
    <w:basedOn w:val="Qbodytext"/>
    <w:next w:val="Qbodytext"/>
    <w:rsid w:val="00115BA3"/>
    <w:rPr>
      <w:b/>
    </w:rPr>
  </w:style>
  <w:style w:type="paragraph" w:customStyle="1" w:styleId="TAPPara">
    <w:name w:val="TAP Para"/>
    <w:basedOn w:val="Normal"/>
    <w:autoRedefine/>
    <w:rsid w:val="008719B6"/>
    <w:pPr>
      <w:numPr>
        <w:numId w:val="3"/>
      </w:numPr>
      <w:spacing w:before="120"/>
    </w:pPr>
    <w:rPr>
      <w:rFonts w:eastAsia="Times" w:cs="Arial"/>
      <w:color w:val="000000"/>
      <w:sz w:val="20"/>
      <w:szCs w:val="20"/>
      <w:lang w:eastAsia="en-US"/>
    </w:rPr>
  </w:style>
  <w:style w:type="paragraph" w:styleId="BalloonText">
    <w:name w:val="Balloon Text"/>
    <w:basedOn w:val="Normal"/>
    <w:link w:val="BalloonTextChar"/>
    <w:uiPriority w:val="99"/>
    <w:semiHidden/>
    <w:unhideWhenUsed/>
    <w:rsid w:val="00877195"/>
    <w:rPr>
      <w:rFonts w:ascii="Tahoma" w:hAnsi="Tahoma" w:cs="Tahoma"/>
      <w:sz w:val="16"/>
      <w:szCs w:val="16"/>
    </w:rPr>
  </w:style>
  <w:style w:type="character" w:customStyle="1" w:styleId="BalloonTextChar">
    <w:name w:val="Balloon Text Char"/>
    <w:basedOn w:val="DefaultParagraphFont"/>
    <w:link w:val="BalloonText"/>
    <w:uiPriority w:val="99"/>
    <w:semiHidden/>
    <w:rsid w:val="00877195"/>
    <w:rPr>
      <w:rFonts w:ascii="Tahoma" w:eastAsia="Times New Roman" w:hAnsi="Tahoma" w:cs="Tahoma"/>
      <w:sz w:val="16"/>
      <w:szCs w:val="16"/>
      <w:lang w:eastAsia="en-GB"/>
    </w:rPr>
  </w:style>
  <w:style w:type="paragraph" w:styleId="Header">
    <w:name w:val="header"/>
    <w:basedOn w:val="Normal"/>
    <w:link w:val="HeaderChar"/>
    <w:uiPriority w:val="99"/>
    <w:unhideWhenUsed/>
    <w:rsid w:val="0024546F"/>
    <w:pPr>
      <w:tabs>
        <w:tab w:val="center" w:pos="4513"/>
        <w:tab w:val="right" w:pos="9026"/>
      </w:tabs>
    </w:pPr>
  </w:style>
  <w:style w:type="character" w:customStyle="1" w:styleId="HeaderChar">
    <w:name w:val="Header Char"/>
    <w:basedOn w:val="DefaultParagraphFont"/>
    <w:link w:val="Header"/>
    <w:uiPriority w:val="99"/>
    <w:rsid w:val="0024546F"/>
    <w:rPr>
      <w:rFonts w:ascii="Arial" w:eastAsia="Times New Roman" w:hAnsi="Arial" w:cs="Times New Roman"/>
      <w:lang w:eastAsia="en-GB"/>
    </w:rPr>
  </w:style>
  <w:style w:type="paragraph" w:styleId="Footer">
    <w:name w:val="footer"/>
    <w:basedOn w:val="Normal"/>
    <w:link w:val="FooterChar"/>
    <w:uiPriority w:val="99"/>
    <w:unhideWhenUsed/>
    <w:rsid w:val="0024546F"/>
    <w:pPr>
      <w:tabs>
        <w:tab w:val="center" w:pos="4513"/>
        <w:tab w:val="right" w:pos="9026"/>
      </w:tabs>
    </w:pPr>
  </w:style>
  <w:style w:type="character" w:customStyle="1" w:styleId="FooterChar">
    <w:name w:val="Footer Char"/>
    <w:basedOn w:val="DefaultParagraphFont"/>
    <w:link w:val="Footer"/>
    <w:uiPriority w:val="99"/>
    <w:rsid w:val="0024546F"/>
    <w:rPr>
      <w:rFonts w:ascii="Arial" w:eastAsia="Times New Roman" w:hAnsi="Arial" w:cs="Times New Roman"/>
      <w:lang w:eastAsia="en-GB"/>
    </w:rPr>
  </w:style>
  <w:style w:type="paragraph" w:styleId="ListParagraph">
    <w:name w:val="List Paragraph"/>
    <w:basedOn w:val="Normal"/>
    <w:uiPriority w:val="34"/>
    <w:qFormat/>
    <w:rsid w:val="00245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A3"/>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bodytext">
    <w:name w:val="Qbodytext"/>
    <w:basedOn w:val="Normal"/>
    <w:rsid w:val="00115BA3"/>
    <w:pPr>
      <w:tabs>
        <w:tab w:val="right" w:pos="10319"/>
      </w:tabs>
      <w:spacing w:before="160" w:after="160" w:line="240" w:lineRule="atLeast"/>
      <w:ind w:left="680" w:right="680"/>
      <w:jc w:val="both"/>
    </w:pPr>
  </w:style>
  <w:style w:type="paragraph" w:customStyle="1" w:styleId="Qbodytextbold">
    <w:name w:val="Qbodytext_bold"/>
    <w:basedOn w:val="Qbodytext"/>
    <w:next w:val="Qbodytext"/>
    <w:rsid w:val="00115BA3"/>
    <w:rPr>
      <w:b/>
    </w:rPr>
  </w:style>
  <w:style w:type="paragraph" w:customStyle="1" w:styleId="TAPPara">
    <w:name w:val="TAP Para"/>
    <w:basedOn w:val="Normal"/>
    <w:autoRedefine/>
    <w:rsid w:val="008719B6"/>
    <w:pPr>
      <w:numPr>
        <w:numId w:val="3"/>
      </w:numPr>
      <w:spacing w:before="120"/>
    </w:pPr>
    <w:rPr>
      <w:rFonts w:eastAsia="Times" w:cs="Arial"/>
      <w:color w:val="000000"/>
      <w:sz w:val="20"/>
      <w:szCs w:val="20"/>
      <w:lang w:eastAsia="en-US"/>
    </w:rPr>
  </w:style>
  <w:style w:type="paragraph" w:styleId="BalloonText">
    <w:name w:val="Balloon Text"/>
    <w:basedOn w:val="Normal"/>
    <w:link w:val="BalloonTextChar"/>
    <w:uiPriority w:val="99"/>
    <w:semiHidden/>
    <w:unhideWhenUsed/>
    <w:rsid w:val="00877195"/>
    <w:rPr>
      <w:rFonts w:ascii="Tahoma" w:hAnsi="Tahoma" w:cs="Tahoma"/>
      <w:sz w:val="16"/>
      <w:szCs w:val="16"/>
    </w:rPr>
  </w:style>
  <w:style w:type="character" w:customStyle="1" w:styleId="BalloonTextChar">
    <w:name w:val="Balloon Text Char"/>
    <w:basedOn w:val="DefaultParagraphFont"/>
    <w:link w:val="BalloonText"/>
    <w:uiPriority w:val="99"/>
    <w:semiHidden/>
    <w:rsid w:val="00877195"/>
    <w:rPr>
      <w:rFonts w:ascii="Tahoma" w:eastAsia="Times New Roman" w:hAnsi="Tahoma" w:cs="Tahoma"/>
      <w:sz w:val="16"/>
      <w:szCs w:val="16"/>
      <w:lang w:eastAsia="en-GB"/>
    </w:rPr>
  </w:style>
  <w:style w:type="paragraph" w:styleId="Header">
    <w:name w:val="header"/>
    <w:basedOn w:val="Normal"/>
    <w:link w:val="HeaderChar"/>
    <w:uiPriority w:val="99"/>
    <w:unhideWhenUsed/>
    <w:rsid w:val="0024546F"/>
    <w:pPr>
      <w:tabs>
        <w:tab w:val="center" w:pos="4513"/>
        <w:tab w:val="right" w:pos="9026"/>
      </w:tabs>
    </w:pPr>
  </w:style>
  <w:style w:type="character" w:customStyle="1" w:styleId="HeaderChar">
    <w:name w:val="Header Char"/>
    <w:basedOn w:val="DefaultParagraphFont"/>
    <w:link w:val="Header"/>
    <w:uiPriority w:val="99"/>
    <w:rsid w:val="0024546F"/>
    <w:rPr>
      <w:rFonts w:ascii="Arial" w:eastAsia="Times New Roman" w:hAnsi="Arial" w:cs="Times New Roman"/>
      <w:lang w:eastAsia="en-GB"/>
    </w:rPr>
  </w:style>
  <w:style w:type="paragraph" w:styleId="Footer">
    <w:name w:val="footer"/>
    <w:basedOn w:val="Normal"/>
    <w:link w:val="FooterChar"/>
    <w:uiPriority w:val="99"/>
    <w:unhideWhenUsed/>
    <w:rsid w:val="0024546F"/>
    <w:pPr>
      <w:tabs>
        <w:tab w:val="center" w:pos="4513"/>
        <w:tab w:val="right" w:pos="9026"/>
      </w:tabs>
    </w:pPr>
  </w:style>
  <w:style w:type="character" w:customStyle="1" w:styleId="FooterChar">
    <w:name w:val="Footer Char"/>
    <w:basedOn w:val="DefaultParagraphFont"/>
    <w:link w:val="Footer"/>
    <w:uiPriority w:val="99"/>
    <w:rsid w:val="0024546F"/>
    <w:rPr>
      <w:rFonts w:ascii="Arial" w:eastAsia="Times New Roman" w:hAnsi="Arial" w:cs="Times New Roman"/>
      <w:lang w:eastAsia="en-GB"/>
    </w:rPr>
  </w:style>
  <w:style w:type="paragraph" w:styleId="ListParagraph">
    <w:name w:val="List Paragraph"/>
    <w:basedOn w:val="Normal"/>
    <w:uiPriority w:val="34"/>
    <w:qFormat/>
    <w:rsid w:val="002454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Dewis</dc:creator>
  <cp:lastModifiedBy>RAWADE</cp:lastModifiedBy>
  <cp:revision>2</cp:revision>
  <dcterms:created xsi:type="dcterms:W3CDTF">2016-02-11T19:14:00Z</dcterms:created>
  <dcterms:modified xsi:type="dcterms:W3CDTF">2016-02-11T19:14:00Z</dcterms:modified>
</cp:coreProperties>
</file>