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11" w:rsidRPr="008C38A7" w:rsidRDefault="00003F11" w:rsidP="00003F11">
      <w:pPr>
        <w:pBdr>
          <w:bottom w:val="single" w:sz="4" w:space="1" w:color="auto"/>
        </w:pBdr>
        <w:spacing w:after="0" w:line="240" w:lineRule="auto"/>
        <w:rPr>
          <w:b/>
          <w:sz w:val="40"/>
        </w:rPr>
      </w:pPr>
      <w:bookmarkStart w:id="0" w:name="_Hlk511141218"/>
      <w:r w:rsidRPr="008C38A7">
        <w:rPr>
          <w:b/>
          <w:sz w:val="40"/>
        </w:rPr>
        <w:t>Investigating Glaciated Landscapes 2:</w:t>
      </w:r>
    </w:p>
    <w:p w:rsidR="00003F11" w:rsidRPr="008C38A7" w:rsidRDefault="00F27F23" w:rsidP="00003F11">
      <w:pPr>
        <w:pBdr>
          <w:bottom w:val="single" w:sz="4" w:space="1" w:color="auto"/>
        </w:pBdr>
        <w:spacing w:after="240" w:line="240" w:lineRule="auto"/>
        <w:rPr>
          <w:b/>
          <w:i/>
          <w:sz w:val="32"/>
        </w:rPr>
      </w:pPr>
      <w:r w:rsidRPr="008C38A7">
        <w:rPr>
          <w:b/>
          <w:i/>
          <w:sz w:val="32"/>
        </w:rPr>
        <w:t xml:space="preserve">To what extent is the scree material at Llyn Llydaw </w:t>
      </w:r>
      <w:r w:rsidR="00E26EE1" w:rsidRPr="008C38A7">
        <w:rPr>
          <w:b/>
          <w:i/>
          <w:sz w:val="32"/>
        </w:rPr>
        <w:t>larger</w:t>
      </w:r>
      <w:r w:rsidRPr="008C38A7">
        <w:rPr>
          <w:b/>
          <w:i/>
          <w:sz w:val="32"/>
        </w:rPr>
        <w:t xml:space="preserve"> at the bottom</w:t>
      </w:r>
      <w:r w:rsidR="00003F11" w:rsidRPr="008C38A7">
        <w:rPr>
          <w:b/>
          <w:i/>
          <w:sz w:val="32"/>
        </w:rPr>
        <w:t>?</w:t>
      </w:r>
    </w:p>
    <w:p w:rsidR="008B0ED7" w:rsidRPr="008C38A7" w:rsidRDefault="008B0ED7" w:rsidP="008B0ED7">
      <w:pPr>
        <w:spacing w:before="200" w:after="60" w:line="240" w:lineRule="auto"/>
        <w:rPr>
          <w:b/>
          <w:sz w:val="28"/>
        </w:rPr>
      </w:pPr>
      <w:r w:rsidRPr="008C38A7">
        <w:rPr>
          <w:b/>
          <w:sz w:val="28"/>
        </w:rPr>
        <w:t>Method</w:t>
      </w:r>
      <w:r>
        <w:rPr>
          <w:b/>
          <w:sz w:val="28"/>
        </w:rPr>
        <w:t>ology</w:t>
      </w:r>
      <w:r w:rsidRPr="008C38A7">
        <w:rPr>
          <w:b/>
          <w:sz w:val="28"/>
        </w:rPr>
        <w:t>:</w:t>
      </w:r>
    </w:p>
    <w:p w:rsidR="008B0ED7" w:rsidRDefault="008B0ED7" w:rsidP="008B0ED7">
      <w:pPr>
        <w:spacing w:after="120" w:line="240" w:lineRule="auto"/>
        <w:rPr>
          <w:sz w:val="20"/>
        </w:rPr>
      </w:pPr>
      <w:r>
        <w:rPr>
          <w:sz w:val="20"/>
        </w:rPr>
        <w:t xml:space="preserve">This is a half-day exercise and requires investigation of the sediment </w:t>
      </w:r>
      <w:r>
        <w:rPr>
          <w:sz w:val="20"/>
        </w:rPr>
        <w:t>at the top and bottom of one or more scree slope(s)</w:t>
      </w:r>
      <w:r>
        <w:rPr>
          <w:sz w:val="20"/>
        </w:rPr>
        <w:t>:</w:t>
      </w:r>
    </w:p>
    <w:p w:rsidR="008B0ED7" w:rsidRDefault="008B0ED7" w:rsidP="008B0ED7">
      <w:pPr>
        <w:pStyle w:val="ListParagraph"/>
        <w:numPr>
          <w:ilvl w:val="0"/>
          <w:numId w:val="9"/>
        </w:numPr>
        <w:spacing w:before="240" w:after="60" w:line="240" w:lineRule="auto"/>
        <w:ind w:left="714" w:hanging="357"/>
        <w:contextualSpacing w:val="0"/>
        <w:rPr>
          <w:sz w:val="20"/>
        </w:rPr>
      </w:pPr>
      <w:r>
        <w:rPr>
          <w:b/>
          <w:sz w:val="20"/>
        </w:rPr>
        <w:t>Sediment size</w:t>
      </w:r>
    </w:p>
    <w:p w:rsidR="008B0ED7" w:rsidRDefault="008B0ED7" w:rsidP="008B0ED7">
      <w:pPr>
        <w:spacing w:after="60" w:line="240" w:lineRule="auto"/>
        <w:ind w:left="714"/>
        <w:rPr>
          <w:sz w:val="20"/>
        </w:rPr>
      </w:pPr>
      <w:r>
        <w:rPr>
          <w:i/>
          <w:sz w:val="20"/>
        </w:rPr>
        <w:t xml:space="preserve">Rationale: </w:t>
      </w:r>
      <w:r w:rsidRPr="009F2BCC">
        <w:rPr>
          <w:sz w:val="20"/>
        </w:rPr>
        <w:t xml:space="preserve">This </w:t>
      </w:r>
      <w:r>
        <w:rPr>
          <w:sz w:val="20"/>
        </w:rPr>
        <w:t>is fairly obvious, I think!</w:t>
      </w:r>
    </w:p>
    <w:p w:rsidR="008B0ED7" w:rsidRDefault="008B0ED7" w:rsidP="008B0ED7">
      <w:pPr>
        <w:spacing w:before="120" w:after="60" w:line="240" w:lineRule="auto"/>
        <w:ind w:left="714"/>
        <w:rPr>
          <w:sz w:val="20"/>
        </w:rPr>
      </w:pPr>
      <w:r>
        <w:rPr>
          <w:i/>
          <w:sz w:val="20"/>
        </w:rPr>
        <w:t xml:space="preserve">Data types: </w:t>
      </w:r>
      <w:r w:rsidRPr="009F2BCC">
        <w:rPr>
          <w:sz w:val="20"/>
        </w:rPr>
        <w:t xml:space="preserve">This </w:t>
      </w:r>
      <w:r>
        <w:rPr>
          <w:sz w:val="20"/>
        </w:rPr>
        <w:t xml:space="preserve">will </w:t>
      </w:r>
      <w:r>
        <w:rPr>
          <w:sz w:val="20"/>
        </w:rPr>
        <w:t>almost exclusively</w:t>
      </w:r>
      <w:r w:rsidRPr="009F2BCC">
        <w:rPr>
          <w:sz w:val="20"/>
        </w:rPr>
        <w:t xml:space="preserve"> quantitative </w:t>
      </w:r>
      <w:r>
        <w:rPr>
          <w:sz w:val="20"/>
        </w:rPr>
        <w:t xml:space="preserve">but </w:t>
      </w:r>
      <w:r>
        <w:rPr>
          <w:sz w:val="20"/>
        </w:rPr>
        <w:t>it is always helpful to have some photographic evidence of where data collection took place</w:t>
      </w:r>
      <w:r>
        <w:rPr>
          <w:sz w:val="20"/>
        </w:rPr>
        <w:t>.</w:t>
      </w:r>
      <w:r>
        <w:rPr>
          <w:sz w:val="20"/>
        </w:rPr>
        <w:t xml:space="preserve">  This can also help in clarifying any issues there might be in the results you obtain.</w:t>
      </w:r>
    </w:p>
    <w:p w:rsidR="008B0ED7" w:rsidRDefault="008B0ED7" w:rsidP="008B0ED7">
      <w:pPr>
        <w:spacing w:before="120" w:after="60" w:line="240" w:lineRule="auto"/>
        <w:ind w:left="714"/>
        <w:rPr>
          <w:sz w:val="20"/>
        </w:rPr>
      </w:pPr>
      <w:r>
        <w:rPr>
          <w:i/>
          <w:sz w:val="20"/>
        </w:rPr>
        <w:t>Equipment:</w:t>
      </w:r>
      <w:r>
        <w:rPr>
          <w:sz w:val="20"/>
        </w:rPr>
        <w:t xml:space="preserve"> </w:t>
      </w:r>
      <w:r>
        <w:rPr>
          <w:sz w:val="20"/>
        </w:rPr>
        <w:t>Once again, s</w:t>
      </w:r>
      <w:r>
        <w:rPr>
          <w:sz w:val="20"/>
        </w:rPr>
        <w:t>ampling is important here so a quadrat is needed.  How much data and how it will be selected both need careful consideration to provide sufficient reliable evidence for you to draw firm conclusions.</w:t>
      </w:r>
      <w:r>
        <w:rPr>
          <w:sz w:val="20"/>
        </w:rPr>
        <w:t xml:space="preserve">  How you choose to determine stone size will depend on the equipment needed, but will require either callipers or a measuring jug</w:t>
      </w:r>
      <w:r>
        <w:rPr>
          <w:sz w:val="20"/>
        </w:rPr>
        <w:t xml:space="preserve">. </w:t>
      </w:r>
      <w:r>
        <w:rPr>
          <w:sz w:val="20"/>
        </w:rPr>
        <w:t xml:space="preserve"> A basemap to locate the sites would also be very useful. </w:t>
      </w:r>
      <w:bookmarkStart w:id="1" w:name="_GoBack"/>
      <w:bookmarkEnd w:id="1"/>
      <w:r>
        <w:rPr>
          <w:sz w:val="20"/>
        </w:rPr>
        <w:t xml:space="preserve"> </w:t>
      </w:r>
      <w:proofErr w:type="gramStart"/>
      <w:r>
        <w:rPr>
          <w:sz w:val="20"/>
        </w:rPr>
        <w:t>Camera/notebook.</w:t>
      </w:r>
      <w:proofErr w:type="gramEnd"/>
    </w:p>
    <w:p w:rsidR="00003F11" w:rsidRPr="008C38A7" w:rsidRDefault="00003F11" w:rsidP="00003F11">
      <w:pPr>
        <w:spacing w:after="120" w:line="240" w:lineRule="auto"/>
        <w:rPr>
          <w:sz w:val="20"/>
        </w:rPr>
      </w:pPr>
    </w:p>
    <w:bookmarkEnd w:id="0"/>
    <w:p w:rsidR="00003F11" w:rsidRPr="008C38A7" w:rsidRDefault="00003F11">
      <w:pPr>
        <w:rPr>
          <w:b/>
          <w:sz w:val="40"/>
        </w:rPr>
      </w:pPr>
    </w:p>
    <w:sectPr w:rsidR="00003F11" w:rsidRPr="008C38A7" w:rsidSect="00623A68">
      <w:footerReference w:type="default" r:id="rId8"/>
      <w:pgSz w:w="11906" w:h="16838"/>
      <w:pgMar w:top="567" w:right="567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C2" w:rsidRDefault="005938C2" w:rsidP="00623A68">
      <w:pPr>
        <w:spacing w:after="0" w:line="240" w:lineRule="auto"/>
      </w:pPr>
      <w:r>
        <w:separator/>
      </w:r>
    </w:p>
  </w:endnote>
  <w:endnote w:type="continuationSeparator" w:id="0">
    <w:p w:rsidR="005938C2" w:rsidRDefault="005938C2" w:rsidP="006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318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1473" w:rsidRDefault="00E114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E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1473" w:rsidRDefault="00E11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C2" w:rsidRDefault="005938C2" w:rsidP="00623A68">
      <w:pPr>
        <w:spacing w:after="0" w:line="240" w:lineRule="auto"/>
      </w:pPr>
      <w:r>
        <w:separator/>
      </w:r>
    </w:p>
  </w:footnote>
  <w:footnote w:type="continuationSeparator" w:id="0">
    <w:p w:rsidR="005938C2" w:rsidRDefault="005938C2" w:rsidP="0062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B1D"/>
    <w:multiLevelType w:val="hybridMultilevel"/>
    <w:tmpl w:val="A3E28826"/>
    <w:lvl w:ilvl="0" w:tplc="206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97C"/>
    <w:multiLevelType w:val="hybridMultilevel"/>
    <w:tmpl w:val="095EC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D67BE"/>
    <w:multiLevelType w:val="hybridMultilevel"/>
    <w:tmpl w:val="5D003206"/>
    <w:lvl w:ilvl="0" w:tplc="206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07AFC"/>
    <w:multiLevelType w:val="hybridMultilevel"/>
    <w:tmpl w:val="CE08954E"/>
    <w:lvl w:ilvl="0" w:tplc="206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84FF3"/>
    <w:multiLevelType w:val="hybridMultilevel"/>
    <w:tmpl w:val="D30865C0"/>
    <w:lvl w:ilvl="0" w:tplc="206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62E21"/>
    <w:multiLevelType w:val="hybridMultilevel"/>
    <w:tmpl w:val="0890E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500C6"/>
    <w:multiLevelType w:val="hybridMultilevel"/>
    <w:tmpl w:val="A3A09B9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6322EB"/>
    <w:multiLevelType w:val="hybridMultilevel"/>
    <w:tmpl w:val="8FA0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A72C3"/>
    <w:multiLevelType w:val="hybridMultilevel"/>
    <w:tmpl w:val="EBD27CEE"/>
    <w:lvl w:ilvl="0" w:tplc="206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06"/>
    <w:rsid w:val="00003F11"/>
    <w:rsid w:val="00017A35"/>
    <w:rsid w:val="00096055"/>
    <w:rsid w:val="000A2034"/>
    <w:rsid w:val="000E00EC"/>
    <w:rsid w:val="00120E00"/>
    <w:rsid w:val="00155E10"/>
    <w:rsid w:val="00176E81"/>
    <w:rsid w:val="001A3B29"/>
    <w:rsid w:val="001A67A4"/>
    <w:rsid w:val="002170B9"/>
    <w:rsid w:val="0022249D"/>
    <w:rsid w:val="002274AF"/>
    <w:rsid w:val="00262A56"/>
    <w:rsid w:val="0027010C"/>
    <w:rsid w:val="00291139"/>
    <w:rsid w:val="002B6529"/>
    <w:rsid w:val="002E0878"/>
    <w:rsid w:val="002F3C6E"/>
    <w:rsid w:val="00313441"/>
    <w:rsid w:val="003478AE"/>
    <w:rsid w:val="0036386D"/>
    <w:rsid w:val="00365A6C"/>
    <w:rsid w:val="003872AC"/>
    <w:rsid w:val="003A45CC"/>
    <w:rsid w:val="003C3843"/>
    <w:rsid w:val="00416C41"/>
    <w:rsid w:val="004279BC"/>
    <w:rsid w:val="00435A35"/>
    <w:rsid w:val="004445E5"/>
    <w:rsid w:val="004448E4"/>
    <w:rsid w:val="004623FF"/>
    <w:rsid w:val="00466451"/>
    <w:rsid w:val="00472E24"/>
    <w:rsid w:val="004A1252"/>
    <w:rsid w:val="004C094C"/>
    <w:rsid w:val="004E673F"/>
    <w:rsid w:val="005154DB"/>
    <w:rsid w:val="00520BB2"/>
    <w:rsid w:val="00534737"/>
    <w:rsid w:val="00537CBA"/>
    <w:rsid w:val="00555D06"/>
    <w:rsid w:val="005871BF"/>
    <w:rsid w:val="005938C2"/>
    <w:rsid w:val="00596B69"/>
    <w:rsid w:val="005972F6"/>
    <w:rsid w:val="005A0410"/>
    <w:rsid w:val="005A5073"/>
    <w:rsid w:val="005E7A8B"/>
    <w:rsid w:val="00611181"/>
    <w:rsid w:val="00613D8A"/>
    <w:rsid w:val="00617BED"/>
    <w:rsid w:val="00623A68"/>
    <w:rsid w:val="00676408"/>
    <w:rsid w:val="00681834"/>
    <w:rsid w:val="00696AF7"/>
    <w:rsid w:val="006F6EFD"/>
    <w:rsid w:val="00797CB8"/>
    <w:rsid w:val="007B1452"/>
    <w:rsid w:val="007C1797"/>
    <w:rsid w:val="00877DD4"/>
    <w:rsid w:val="008860B3"/>
    <w:rsid w:val="00895547"/>
    <w:rsid w:val="008B0ED7"/>
    <w:rsid w:val="008B54E9"/>
    <w:rsid w:val="008C38A7"/>
    <w:rsid w:val="008C76D0"/>
    <w:rsid w:val="008D1924"/>
    <w:rsid w:val="008D7AA7"/>
    <w:rsid w:val="008F0695"/>
    <w:rsid w:val="008F6E34"/>
    <w:rsid w:val="008F7306"/>
    <w:rsid w:val="00952D67"/>
    <w:rsid w:val="00960F27"/>
    <w:rsid w:val="009B2AB5"/>
    <w:rsid w:val="009C662E"/>
    <w:rsid w:val="009E7A14"/>
    <w:rsid w:val="00A0394F"/>
    <w:rsid w:val="00A25051"/>
    <w:rsid w:val="00A31805"/>
    <w:rsid w:val="00AF60A5"/>
    <w:rsid w:val="00B4614E"/>
    <w:rsid w:val="00B80ACF"/>
    <w:rsid w:val="00B922B5"/>
    <w:rsid w:val="00B929A6"/>
    <w:rsid w:val="00BA1006"/>
    <w:rsid w:val="00BA49B3"/>
    <w:rsid w:val="00BC6057"/>
    <w:rsid w:val="00C20A0B"/>
    <w:rsid w:val="00C64C24"/>
    <w:rsid w:val="00C732EB"/>
    <w:rsid w:val="00C75478"/>
    <w:rsid w:val="00CB14F0"/>
    <w:rsid w:val="00CB7B19"/>
    <w:rsid w:val="00CC14FA"/>
    <w:rsid w:val="00CC5FB1"/>
    <w:rsid w:val="00D25E8E"/>
    <w:rsid w:val="00D471AF"/>
    <w:rsid w:val="00D50895"/>
    <w:rsid w:val="00D55A09"/>
    <w:rsid w:val="00D60558"/>
    <w:rsid w:val="00D75316"/>
    <w:rsid w:val="00D845FD"/>
    <w:rsid w:val="00D90E82"/>
    <w:rsid w:val="00DE4BA6"/>
    <w:rsid w:val="00E10D77"/>
    <w:rsid w:val="00E11473"/>
    <w:rsid w:val="00E25D91"/>
    <w:rsid w:val="00E26EE1"/>
    <w:rsid w:val="00E5130E"/>
    <w:rsid w:val="00E80C27"/>
    <w:rsid w:val="00E92708"/>
    <w:rsid w:val="00ED4B95"/>
    <w:rsid w:val="00ED7698"/>
    <w:rsid w:val="00EE136F"/>
    <w:rsid w:val="00F1467F"/>
    <w:rsid w:val="00F1710C"/>
    <w:rsid w:val="00F27F23"/>
    <w:rsid w:val="00F35B43"/>
    <w:rsid w:val="00F84F25"/>
    <w:rsid w:val="00F95B29"/>
    <w:rsid w:val="00F97536"/>
    <w:rsid w:val="00FA64B3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F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F2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25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A68"/>
  </w:style>
  <w:style w:type="paragraph" w:styleId="Footer">
    <w:name w:val="footer"/>
    <w:basedOn w:val="Normal"/>
    <w:link w:val="FooterChar"/>
    <w:uiPriority w:val="99"/>
    <w:unhideWhenUsed/>
    <w:rsid w:val="00623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F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F2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25E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A68"/>
  </w:style>
  <w:style w:type="paragraph" w:styleId="Footer">
    <w:name w:val="footer"/>
    <w:basedOn w:val="Normal"/>
    <w:link w:val="FooterChar"/>
    <w:uiPriority w:val="99"/>
    <w:unhideWhenUsed/>
    <w:rsid w:val="00623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Harmsworth</dc:creator>
  <cp:lastModifiedBy>setup-Software Setup Account</cp:lastModifiedBy>
  <cp:revision>5</cp:revision>
  <dcterms:created xsi:type="dcterms:W3CDTF">2018-04-20T07:46:00Z</dcterms:created>
  <dcterms:modified xsi:type="dcterms:W3CDTF">2018-04-26T09:09:00Z</dcterms:modified>
</cp:coreProperties>
</file>